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A8" w:rsidRDefault="00947CA8" w:rsidP="00947CA8">
      <w:pPr>
        <w:ind w:left="-1276" w:right="-568"/>
        <w:rPr>
          <w:b/>
          <w:i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5739765</wp:posOffset>
            </wp:positionH>
            <wp:positionV relativeFrom="paragraph">
              <wp:posOffset>-37465</wp:posOffset>
            </wp:positionV>
            <wp:extent cx="621665" cy="495300"/>
            <wp:effectExtent l="19050" t="0" r="6985" b="0"/>
            <wp:wrapNone/>
            <wp:docPr id="4" name="Рисунок 2" descr="Emblema_gerb_M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a_gerb_MMS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ge">
              <wp:posOffset>285750</wp:posOffset>
            </wp:positionV>
            <wp:extent cx="683895" cy="314325"/>
            <wp:effectExtent l="19050" t="0" r="1905" b="0"/>
            <wp:wrapTight wrapText="bothSides">
              <wp:wrapPolygon edited="0">
                <wp:start x="-602" y="0"/>
                <wp:lineTo x="602" y="20945"/>
                <wp:lineTo x="21660" y="20945"/>
                <wp:lineTo x="21660" y="0"/>
                <wp:lineTo x="-602" y="0"/>
              </wp:wrapPolygon>
            </wp:wrapTight>
            <wp:docPr id="2" name="Рисунок 2" descr="wdclogo3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dclogo3D70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CA8" w:rsidRPr="00947CA8" w:rsidRDefault="00947CA8" w:rsidP="00947CA8">
      <w:pPr>
        <w:ind w:left="-1276" w:right="-568"/>
        <w:rPr>
          <w:b/>
          <w:i/>
          <w:caps/>
          <w:sz w:val="18"/>
          <w:szCs w:val="18"/>
          <w:lang w:val="en-US"/>
        </w:rPr>
      </w:pPr>
      <w:r w:rsidRPr="00947CA8">
        <w:rPr>
          <w:b/>
          <w:i/>
          <w:caps/>
          <w:sz w:val="18"/>
          <w:szCs w:val="18"/>
          <w:lang w:val="en-US"/>
        </w:rPr>
        <w:t xml:space="preserve">                                  </w:t>
      </w:r>
      <w:r w:rsidR="00B40300">
        <w:rPr>
          <w:b/>
          <w:i/>
          <w:caps/>
          <w:sz w:val="18"/>
          <w:szCs w:val="18"/>
        </w:rPr>
        <w:t xml:space="preserve">     </w:t>
      </w:r>
      <w:r w:rsidR="00B9021F">
        <w:rPr>
          <w:b/>
          <w:i/>
          <w:caps/>
          <w:sz w:val="18"/>
          <w:szCs w:val="18"/>
        </w:rPr>
        <w:t xml:space="preserve"> </w:t>
      </w:r>
      <w:r w:rsidRPr="00947CA8">
        <w:rPr>
          <w:b/>
          <w:i/>
          <w:caps/>
          <w:sz w:val="18"/>
          <w:szCs w:val="18"/>
          <w:lang w:val="en-US"/>
        </w:rPr>
        <w:t xml:space="preserve"> </w:t>
      </w:r>
      <w:r w:rsidRPr="00902161">
        <w:rPr>
          <w:b/>
          <w:i/>
          <w:caps/>
          <w:sz w:val="18"/>
          <w:szCs w:val="18"/>
          <w:lang w:val="en-US"/>
        </w:rPr>
        <w:t>World</w:t>
      </w:r>
      <w:r w:rsidRPr="00947CA8">
        <w:rPr>
          <w:b/>
          <w:i/>
          <w:caps/>
          <w:sz w:val="18"/>
          <w:szCs w:val="18"/>
          <w:lang w:val="en-US"/>
        </w:rPr>
        <w:t xml:space="preserve"> </w:t>
      </w:r>
      <w:r w:rsidRPr="00902161">
        <w:rPr>
          <w:b/>
          <w:i/>
          <w:caps/>
          <w:sz w:val="18"/>
          <w:szCs w:val="18"/>
          <w:lang w:val="en-US"/>
        </w:rPr>
        <w:t>Dance</w:t>
      </w:r>
      <w:r w:rsidRPr="00947CA8">
        <w:rPr>
          <w:b/>
          <w:i/>
          <w:caps/>
          <w:sz w:val="18"/>
          <w:szCs w:val="18"/>
          <w:lang w:val="en-US"/>
        </w:rPr>
        <w:t xml:space="preserve"> </w:t>
      </w:r>
      <w:r w:rsidRPr="00902161">
        <w:rPr>
          <w:b/>
          <w:i/>
          <w:caps/>
          <w:sz w:val="18"/>
          <w:szCs w:val="18"/>
          <w:lang w:val="en-US"/>
        </w:rPr>
        <w:t>Council</w:t>
      </w:r>
      <w:r w:rsidRPr="00947CA8">
        <w:rPr>
          <w:b/>
          <w:i/>
          <w:caps/>
          <w:sz w:val="18"/>
          <w:szCs w:val="18"/>
          <w:lang w:val="en-US"/>
        </w:rPr>
        <w:t xml:space="preserve">                                       </w:t>
      </w:r>
      <w:r w:rsidR="00B40300">
        <w:rPr>
          <w:b/>
          <w:i/>
          <w:caps/>
          <w:sz w:val="18"/>
          <w:szCs w:val="18"/>
          <w:lang w:val="en-US"/>
        </w:rPr>
        <w:t xml:space="preserve">                            </w:t>
      </w:r>
      <w:r w:rsidRPr="00947CA8">
        <w:rPr>
          <w:b/>
          <w:i/>
          <w:caps/>
          <w:sz w:val="18"/>
          <w:szCs w:val="18"/>
          <w:lang w:val="en-US"/>
        </w:rPr>
        <w:t xml:space="preserve">   </w:t>
      </w:r>
      <w:r w:rsidRPr="00902161">
        <w:rPr>
          <w:b/>
          <w:i/>
          <w:sz w:val="18"/>
          <w:szCs w:val="18"/>
        </w:rPr>
        <w:t>ДЕРЖАВНА</w:t>
      </w:r>
      <w:r w:rsidRPr="00947CA8">
        <w:rPr>
          <w:b/>
          <w:i/>
          <w:sz w:val="18"/>
          <w:szCs w:val="18"/>
          <w:lang w:val="en-US"/>
        </w:rPr>
        <w:t xml:space="preserve"> </w:t>
      </w:r>
      <w:r w:rsidRPr="00902161">
        <w:rPr>
          <w:b/>
          <w:i/>
          <w:sz w:val="18"/>
          <w:szCs w:val="18"/>
        </w:rPr>
        <w:t>СЛУЖБА</w:t>
      </w:r>
      <w:r w:rsidRPr="00947CA8">
        <w:rPr>
          <w:b/>
          <w:i/>
          <w:sz w:val="18"/>
          <w:szCs w:val="18"/>
          <w:lang w:val="en-US"/>
        </w:rPr>
        <w:t xml:space="preserve"> </w:t>
      </w:r>
      <w:proofErr w:type="gramStart"/>
      <w:r w:rsidRPr="00902161">
        <w:rPr>
          <w:b/>
          <w:i/>
          <w:sz w:val="18"/>
          <w:szCs w:val="18"/>
        </w:rPr>
        <w:t>МОЛОД</w:t>
      </w:r>
      <w:r w:rsidRPr="00902161">
        <w:rPr>
          <w:b/>
          <w:i/>
          <w:sz w:val="18"/>
          <w:szCs w:val="18"/>
          <w:lang w:val="uk-UA"/>
        </w:rPr>
        <w:t xml:space="preserve">І </w:t>
      </w:r>
      <w:r w:rsidRPr="00947CA8">
        <w:rPr>
          <w:b/>
          <w:i/>
          <w:sz w:val="18"/>
          <w:szCs w:val="18"/>
          <w:lang w:val="en-US"/>
        </w:rPr>
        <w:t xml:space="preserve"> </w:t>
      </w:r>
      <w:r w:rsidRPr="00902161">
        <w:rPr>
          <w:b/>
          <w:i/>
          <w:sz w:val="18"/>
          <w:szCs w:val="18"/>
        </w:rPr>
        <w:t>ТА</w:t>
      </w:r>
      <w:proofErr w:type="gramEnd"/>
      <w:r w:rsidRPr="00902161">
        <w:rPr>
          <w:b/>
          <w:i/>
          <w:sz w:val="18"/>
          <w:szCs w:val="18"/>
          <w:lang w:val="uk-UA"/>
        </w:rPr>
        <w:t xml:space="preserve"> </w:t>
      </w:r>
      <w:r w:rsidRPr="00947CA8">
        <w:rPr>
          <w:b/>
          <w:i/>
          <w:caps/>
          <w:sz w:val="18"/>
          <w:szCs w:val="18"/>
          <w:lang w:val="en-US"/>
        </w:rPr>
        <w:t xml:space="preserve">  </w:t>
      </w:r>
    </w:p>
    <w:p w:rsidR="00947CA8" w:rsidRPr="00947CA8" w:rsidRDefault="00947CA8" w:rsidP="00947CA8">
      <w:pPr>
        <w:ind w:left="-1276" w:right="-108"/>
        <w:rPr>
          <w:b/>
          <w:i/>
          <w:sz w:val="18"/>
          <w:szCs w:val="18"/>
          <w:lang w:val="en-US"/>
        </w:rPr>
      </w:pPr>
      <w:r w:rsidRPr="00947CA8">
        <w:rPr>
          <w:b/>
          <w:i/>
          <w:sz w:val="18"/>
          <w:szCs w:val="18"/>
          <w:lang w:val="en-US"/>
        </w:rPr>
        <w:t xml:space="preserve">                              </w:t>
      </w:r>
      <w:r w:rsidR="00B9021F" w:rsidRPr="00B9021F">
        <w:rPr>
          <w:b/>
          <w:i/>
          <w:sz w:val="18"/>
          <w:szCs w:val="18"/>
          <w:lang w:val="en-US"/>
        </w:rPr>
        <w:t xml:space="preserve">  </w:t>
      </w:r>
      <w:r w:rsidRPr="00947CA8">
        <w:rPr>
          <w:b/>
          <w:i/>
          <w:sz w:val="18"/>
          <w:szCs w:val="18"/>
          <w:lang w:val="en-US"/>
        </w:rPr>
        <w:t xml:space="preserve"> </w:t>
      </w:r>
      <w:r w:rsidRPr="00902161">
        <w:rPr>
          <w:b/>
          <w:i/>
          <w:sz w:val="18"/>
          <w:szCs w:val="18"/>
          <w:lang w:val="en-US"/>
        </w:rPr>
        <w:t>INTERNATIONAL</w:t>
      </w:r>
      <w:r w:rsidRPr="00947CA8">
        <w:rPr>
          <w:b/>
          <w:i/>
          <w:sz w:val="18"/>
          <w:szCs w:val="18"/>
          <w:lang w:val="en-US"/>
        </w:rPr>
        <w:t xml:space="preserve"> </w:t>
      </w:r>
      <w:r w:rsidRPr="00902161">
        <w:rPr>
          <w:b/>
          <w:i/>
          <w:sz w:val="18"/>
          <w:szCs w:val="18"/>
          <w:lang w:val="en-US"/>
        </w:rPr>
        <w:t>DANCESPORT</w:t>
      </w:r>
      <w:r w:rsidRPr="00947CA8">
        <w:rPr>
          <w:b/>
          <w:i/>
          <w:sz w:val="18"/>
          <w:szCs w:val="18"/>
          <w:lang w:val="en-US"/>
        </w:rPr>
        <w:t xml:space="preserve">                                                 </w:t>
      </w:r>
      <w:r>
        <w:rPr>
          <w:b/>
          <w:i/>
          <w:sz w:val="18"/>
          <w:szCs w:val="18"/>
          <w:lang w:val="en-US"/>
        </w:rPr>
        <w:t xml:space="preserve">                            </w:t>
      </w:r>
      <w:r w:rsidRPr="00947CA8">
        <w:rPr>
          <w:b/>
          <w:i/>
          <w:sz w:val="18"/>
          <w:szCs w:val="18"/>
          <w:lang w:val="en-US"/>
        </w:rPr>
        <w:t xml:space="preserve">      </w:t>
      </w:r>
      <w:r w:rsidRPr="00902161">
        <w:rPr>
          <w:b/>
          <w:i/>
          <w:sz w:val="18"/>
          <w:szCs w:val="18"/>
        </w:rPr>
        <w:t>С</w:t>
      </w:r>
      <w:r w:rsidRPr="00902161">
        <w:rPr>
          <w:b/>
          <w:i/>
          <w:sz w:val="18"/>
          <w:szCs w:val="18"/>
          <w:lang w:val="uk-UA"/>
        </w:rPr>
        <w:t>І</w:t>
      </w:r>
      <w:r w:rsidRPr="00902161">
        <w:rPr>
          <w:b/>
          <w:i/>
          <w:sz w:val="18"/>
          <w:szCs w:val="18"/>
        </w:rPr>
        <w:t>М</w:t>
      </w:r>
      <w:r w:rsidRPr="00947CA8">
        <w:rPr>
          <w:b/>
          <w:i/>
          <w:sz w:val="18"/>
          <w:szCs w:val="18"/>
          <w:lang w:val="en-US"/>
        </w:rPr>
        <w:t>*</w:t>
      </w:r>
      <w:proofErr w:type="gramStart"/>
      <w:r w:rsidRPr="00902161">
        <w:rPr>
          <w:b/>
          <w:i/>
          <w:sz w:val="18"/>
          <w:szCs w:val="18"/>
          <w:lang w:val="uk-UA"/>
        </w:rPr>
        <w:t>Ї  УКРАЇНИ</w:t>
      </w:r>
      <w:proofErr w:type="gramEnd"/>
    </w:p>
    <w:p w:rsidR="00947CA8" w:rsidRPr="00947CA8" w:rsidRDefault="00947CA8" w:rsidP="00947CA8">
      <w:pPr>
        <w:ind w:left="-1134" w:right="-108"/>
        <w:rPr>
          <w:b/>
          <w:i/>
          <w:sz w:val="18"/>
          <w:szCs w:val="18"/>
        </w:rPr>
      </w:pPr>
      <w:r w:rsidRPr="00444559">
        <w:rPr>
          <w:b/>
          <w:i/>
          <w:sz w:val="18"/>
          <w:szCs w:val="18"/>
          <w:lang w:val="en-US"/>
        </w:rPr>
        <w:t xml:space="preserve">                                         </w:t>
      </w:r>
      <w:r w:rsidR="00B40300" w:rsidRPr="00444559">
        <w:rPr>
          <w:b/>
          <w:i/>
          <w:sz w:val="18"/>
          <w:szCs w:val="18"/>
          <w:lang w:val="en-US"/>
        </w:rPr>
        <w:t xml:space="preserve">    </w:t>
      </w:r>
      <w:r w:rsidRPr="00902161">
        <w:rPr>
          <w:b/>
          <w:i/>
          <w:sz w:val="18"/>
          <w:szCs w:val="18"/>
          <w:lang w:val="en-US"/>
        </w:rPr>
        <w:t>ASSO</w:t>
      </w:r>
      <w:r w:rsidRPr="00902161">
        <w:rPr>
          <w:b/>
          <w:i/>
          <w:sz w:val="18"/>
          <w:szCs w:val="18"/>
        </w:rPr>
        <w:t>С</w:t>
      </w:r>
      <w:r w:rsidRPr="00902161">
        <w:rPr>
          <w:b/>
          <w:i/>
          <w:sz w:val="18"/>
          <w:szCs w:val="18"/>
          <w:lang w:val="en-US"/>
        </w:rPr>
        <w:t>IATION</w:t>
      </w:r>
      <w:r w:rsidRPr="00947CA8">
        <w:rPr>
          <w:b/>
          <w:i/>
          <w:sz w:val="18"/>
          <w:szCs w:val="18"/>
        </w:rPr>
        <w:t xml:space="preserve">                                  </w:t>
      </w:r>
      <w:r w:rsidR="00B40300">
        <w:rPr>
          <w:b/>
          <w:i/>
          <w:sz w:val="18"/>
          <w:szCs w:val="18"/>
        </w:rPr>
        <w:t xml:space="preserve">                            </w:t>
      </w:r>
      <w:r w:rsidRPr="00947CA8">
        <w:rPr>
          <w:b/>
          <w:i/>
          <w:sz w:val="18"/>
          <w:szCs w:val="18"/>
        </w:rPr>
        <w:t xml:space="preserve">       </w:t>
      </w:r>
      <w:r w:rsidRPr="00902161">
        <w:rPr>
          <w:b/>
          <w:i/>
          <w:sz w:val="18"/>
          <w:szCs w:val="18"/>
        </w:rPr>
        <w:t>ОБЛАСТНОЕ</w:t>
      </w:r>
      <w:r w:rsidRPr="00947CA8">
        <w:rPr>
          <w:b/>
          <w:i/>
          <w:sz w:val="18"/>
          <w:szCs w:val="18"/>
        </w:rPr>
        <w:t xml:space="preserve"> </w:t>
      </w:r>
      <w:r w:rsidRPr="00902161">
        <w:rPr>
          <w:b/>
          <w:i/>
          <w:sz w:val="18"/>
          <w:szCs w:val="18"/>
        </w:rPr>
        <w:t>УПРАВЛЕНИЕ</w:t>
      </w:r>
      <w:r w:rsidRPr="00947CA8">
        <w:rPr>
          <w:b/>
          <w:i/>
          <w:sz w:val="18"/>
          <w:szCs w:val="18"/>
        </w:rPr>
        <w:t xml:space="preserve"> </w:t>
      </w:r>
      <w:r w:rsidRPr="00902161">
        <w:rPr>
          <w:b/>
          <w:i/>
          <w:sz w:val="18"/>
          <w:szCs w:val="18"/>
        </w:rPr>
        <w:t>ПО</w:t>
      </w:r>
      <w:r w:rsidRPr="00947CA8">
        <w:rPr>
          <w:b/>
          <w:i/>
          <w:sz w:val="18"/>
          <w:szCs w:val="18"/>
        </w:rPr>
        <w:t xml:space="preserve"> </w:t>
      </w:r>
      <w:r w:rsidRPr="00902161">
        <w:rPr>
          <w:b/>
          <w:i/>
          <w:sz w:val="18"/>
          <w:szCs w:val="18"/>
        </w:rPr>
        <w:t>ФИЗКУЛЬТУРЕ</w:t>
      </w:r>
      <w:r w:rsidRPr="00947CA8">
        <w:rPr>
          <w:b/>
          <w:i/>
          <w:sz w:val="18"/>
          <w:szCs w:val="18"/>
        </w:rPr>
        <w:t xml:space="preserve"> </w:t>
      </w:r>
    </w:p>
    <w:p w:rsidR="00947CA8" w:rsidRDefault="001B2334" w:rsidP="00947CA8">
      <w:pPr>
        <w:ind w:left="-1134" w:right="-108"/>
        <w:rPr>
          <w:i/>
          <w:sz w:val="18"/>
          <w:szCs w:val="18"/>
        </w:rPr>
      </w:pPr>
      <w:r>
        <w:rPr>
          <w:b/>
          <w:i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5862955</wp:posOffset>
            </wp:positionH>
            <wp:positionV relativeFrom="page">
              <wp:posOffset>647700</wp:posOffset>
            </wp:positionV>
            <wp:extent cx="428625" cy="419100"/>
            <wp:effectExtent l="19050" t="0" r="9525" b="0"/>
            <wp:wrapTight wrapText="bothSides">
              <wp:wrapPolygon edited="0">
                <wp:start x="4800" y="0"/>
                <wp:lineTo x="0" y="3927"/>
                <wp:lineTo x="-960" y="15709"/>
                <wp:lineTo x="3840" y="20618"/>
                <wp:lineTo x="4800" y="20618"/>
                <wp:lineTo x="17280" y="20618"/>
                <wp:lineTo x="18240" y="20618"/>
                <wp:lineTo x="22080" y="16691"/>
                <wp:lineTo x="22080" y="6873"/>
                <wp:lineTo x="21120" y="3927"/>
                <wp:lineTo x="17280" y="0"/>
                <wp:lineTo x="4800" y="0"/>
              </wp:wrapPolygon>
            </wp:wrapTight>
            <wp:docPr id="5" name="Рисунок 5" descr="a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60325</wp:posOffset>
            </wp:positionV>
            <wp:extent cx="895350" cy="314325"/>
            <wp:effectExtent l="19050" t="0" r="0" b="0"/>
            <wp:wrapNone/>
            <wp:docPr id="1" name="Рисунок 11" descr="C:\Users\User\Desktop\wdcal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User\Desktop\wdcal_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CA8" w:rsidRPr="00947CA8">
        <w:rPr>
          <w:b/>
          <w:i/>
          <w:sz w:val="18"/>
          <w:szCs w:val="18"/>
        </w:rPr>
        <w:t xml:space="preserve">                          </w:t>
      </w:r>
      <w:r w:rsidR="00B9021F">
        <w:rPr>
          <w:b/>
          <w:i/>
          <w:sz w:val="18"/>
          <w:szCs w:val="18"/>
        </w:rPr>
        <w:t xml:space="preserve">   </w:t>
      </w:r>
      <w:r w:rsidR="00947CA8" w:rsidRPr="00902161">
        <w:rPr>
          <w:b/>
          <w:i/>
          <w:sz w:val="18"/>
          <w:szCs w:val="18"/>
        </w:rPr>
        <w:t>АССОЦИАЦИЯ</w:t>
      </w:r>
      <w:r w:rsidR="00947CA8" w:rsidRPr="00947CA8">
        <w:rPr>
          <w:b/>
          <w:i/>
          <w:sz w:val="18"/>
          <w:szCs w:val="18"/>
        </w:rPr>
        <w:t xml:space="preserve"> </w:t>
      </w:r>
      <w:r w:rsidR="00947CA8" w:rsidRPr="00902161">
        <w:rPr>
          <w:b/>
          <w:i/>
          <w:sz w:val="18"/>
          <w:szCs w:val="18"/>
        </w:rPr>
        <w:t>СПОРТИВНОГО</w:t>
      </w:r>
      <w:r w:rsidR="00947CA8" w:rsidRPr="00947CA8">
        <w:rPr>
          <w:b/>
          <w:i/>
          <w:sz w:val="18"/>
          <w:szCs w:val="18"/>
        </w:rPr>
        <w:t xml:space="preserve"> </w:t>
      </w:r>
      <w:r w:rsidR="00947CA8" w:rsidRPr="00902161">
        <w:rPr>
          <w:b/>
          <w:i/>
          <w:sz w:val="18"/>
          <w:szCs w:val="18"/>
        </w:rPr>
        <w:t>ТАНЦА</w:t>
      </w:r>
      <w:r w:rsidR="00947CA8" w:rsidRPr="00947CA8">
        <w:rPr>
          <w:b/>
          <w:i/>
          <w:sz w:val="18"/>
          <w:szCs w:val="18"/>
        </w:rPr>
        <w:t xml:space="preserve">  </w:t>
      </w:r>
      <w:r w:rsidR="00947CA8">
        <w:rPr>
          <w:b/>
          <w:i/>
          <w:sz w:val="18"/>
          <w:szCs w:val="18"/>
        </w:rPr>
        <w:t xml:space="preserve">                                                                         </w:t>
      </w:r>
      <w:r w:rsidR="00947CA8" w:rsidRPr="00902161">
        <w:rPr>
          <w:b/>
          <w:i/>
          <w:sz w:val="18"/>
          <w:szCs w:val="18"/>
        </w:rPr>
        <w:t>И СПОРТУ</w:t>
      </w:r>
    </w:p>
    <w:p w:rsidR="00947CA8" w:rsidRPr="00902161" w:rsidRDefault="00947CA8" w:rsidP="00947CA8">
      <w:pPr>
        <w:ind w:left="-108" w:right="-108"/>
        <w:rPr>
          <w:b/>
          <w:i/>
          <w:sz w:val="18"/>
          <w:szCs w:val="18"/>
        </w:rPr>
      </w:pPr>
      <w:r w:rsidRPr="00947CA8">
        <w:rPr>
          <w:b/>
          <w:i/>
          <w:sz w:val="18"/>
          <w:szCs w:val="18"/>
        </w:rPr>
        <w:t xml:space="preserve">   </w:t>
      </w:r>
      <w:r>
        <w:rPr>
          <w:b/>
          <w:i/>
          <w:sz w:val="18"/>
          <w:szCs w:val="18"/>
        </w:rPr>
        <w:t xml:space="preserve">                  </w:t>
      </w:r>
      <w:r w:rsidRPr="00902161">
        <w:rPr>
          <w:b/>
          <w:i/>
          <w:sz w:val="18"/>
          <w:szCs w:val="18"/>
        </w:rPr>
        <w:t>УКРАИНЫ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</w:t>
      </w:r>
      <w:r w:rsidRPr="00947CA8">
        <w:rPr>
          <w:b/>
          <w:i/>
          <w:sz w:val="18"/>
          <w:szCs w:val="18"/>
        </w:rPr>
        <w:t>ТАНЦЕВАЛЬНЫЙ ЦЕНТР «МАРИЧ»</w:t>
      </w:r>
    </w:p>
    <w:p w:rsidR="00947CA8" w:rsidRDefault="00947CA8" w:rsidP="00947CA8">
      <w:pPr>
        <w:pStyle w:val="a3"/>
        <w:rPr>
          <w:i/>
          <w:sz w:val="18"/>
          <w:szCs w:val="18"/>
          <w:lang w:val="ru-RU"/>
        </w:rPr>
      </w:pPr>
      <w:r>
        <w:rPr>
          <w:i/>
          <w:noProof/>
          <w:sz w:val="18"/>
          <w:szCs w:val="18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-708660</wp:posOffset>
            </wp:positionH>
            <wp:positionV relativeFrom="page">
              <wp:posOffset>1066800</wp:posOffset>
            </wp:positionV>
            <wp:extent cx="550545" cy="552450"/>
            <wp:effectExtent l="19050" t="0" r="1905" b="0"/>
            <wp:wrapTight wrapText="bothSides">
              <wp:wrapPolygon edited="0">
                <wp:start x="-747" y="0"/>
                <wp:lineTo x="-747" y="20855"/>
                <wp:lineTo x="21675" y="20855"/>
                <wp:lineTo x="21675" y="0"/>
                <wp:lineTo x="-747" y="0"/>
              </wp:wrapPolygon>
            </wp:wrapTight>
            <wp:docPr id="6" name="Рисунок 6" descr="logo_id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ids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  </w:t>
      </w:r>
    </w:p>
    <w:p w:rsidR="00947CA8" w:rsidRPr="003E76E4" w:rsidRDefault="00947CA8" w:rsidP="001B2334">
      <w:pPr>
        <w:ind w:left="-1276" w:right="-108"/>
        <w:rPr>
          <w:b/>
          <w:sz w:val="28"/>
          <w:szCs w:val="28"/>
        </w:rPr>
      </w:pPr>
      <w:r>
        <w:rPr>
          <w:b/>
          <w:i/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5808980</wp:posOffset>
            </wp:positionH>
            <wp:positionV relativeFrom="paragraph">
              <wp:posOffset>45819</wp:posOffset>
            </wp:positionV>
            <wp:extent cx="552450" cy="771525"/>
            <wp:effectExtent l="19050" t="0" r="0" b="0"/>
            <wp:wrapNone/>
            <wp:docPr id="14" name="Рисунок 1" descr="H:\Диск Д\МОЕ док\ТАНЦЫ\ЭМБЛЕМЫ\m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Диск Д\МОЕ док\ТАНЦЫ\ЭМБЛЕМЫ\ma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334">
        <w:rPr>
          <w:sz w:val="28"/>
          <w:szCs w:val="28"/>
        </w:rPr>
        <w:t xml:space="preserve">                                   </w:t>
      </w:r>
      <w:r w:rsidRPr="00947CA8">
        <w:rPr>
          <w:sz w:val="28"/>
          <w:szCs w:val="28"/>
        </w:rPr>
        <w:t xml:space="preserve">  </w:t>
      </w:r>
      <w:r w:rsidRPr="003E76E4">
        <w:rPr>
          <w:b/>
          <w:sz w:val="28"/>
          <w:szCs w:val="28"/>
        </w:rPr>
        <w:t>Международные соревнования по спортивным танцам</w:t>
      </w:r>
    </w:p>
    <w:p w:rsidR="00947CA8" w:rsidRPr="00444559" w:rsidRDefault="00947CA8" w:rsidP="00947CA8">
      <w:pPr>
        <w:pStyle w:val="5"/>
        <w:spacing w:before="0" w:after="0"/>
        <w:jc w:val="center"/>
        <w:rPr>
          <w:rFonts w:ascii="Cambria Math" w:hAnsi="Cambria Math"/>
          <w:i w:val="0"/>
          <w:color w:val="FF0000"/>
          <w:sz w:val="28"/>
          <w:szCs w:val="28"/>
        </w:rPr>
      </w:pPr>
      <w:r w:rsidRPr="00902161">
        <w:rPr>
          <w:rFonts w:ascii="Times New Roman" w:hAnsi="Times New Roman"/>
          <w:i w:val="0"/>
          <w:sz w:val="28"/>
          <w:szCs w:val="28"/>
        </w:rPr>
        <w:t xml:space="preserve"> </w:t>
      </w:r>
      <w:r w:rsidRPr="00444559">
        <w:rPr>
          <w:rFonts w:ascii="Cambria Math" w:hAnsi="Cambria Math"/>
          <w:i w:val="0"/>
          <w:color w:val="FF0000"/>
          <w:sz w:val="28"/>
          <w:szCs w:val="28"/>
        </w:rPr>
        <w:t>«</w:t>
      </w:r>
      <w:r w:rsidRPr="00444559">
        <w:rPr>
          <w:rFonts w:ascii="Cambria Math" w:hAnsi="Cambria Math"/>
          <w:i w:val="0"/>
          <w:color w:val="FF0000"/>
          <w:spacing w:val="-20"/>
          <w:sz w:val="28"/>
          <w:szCs w:val="28"/>
        </w:rPr>
        <w:t>ОТКРЫТЫЙ КУБОК ОДЕССЫ – 2012</w:t>
      </w:r>
      <w:r w:rsidRPr="00444559">
        <w:rPr>
          <w:rFonts w:ascii="Cambria Math" w:hAnsi="Cambria Math"/>
          <w:i w:val="0"/>
          <w:color w:val="FF0000"/>
          <w:sz w:val="28"/>
          <w:szCs w:val="28"/>
        </w:rPr>
        <w:t>»</w:t>
      </w:r>
      <w:r w:rsidRPr="00444559">
        <w:rPr>
          <w:rFonts w:ascii="Cambria Math" w:hAnsi="Cambria Math"/>
          <w:i w:val="0"/>
          <w:noProof/>
          <w:color w:val="FF0000"/>
          <w:sz w:val="28"/>
          <w:szCs w:val="28"/>
        </w:rPr>
        <w:t xml:space="preserve"> </w:t>
      </w:r>
    </w:p>
    <w:p w:rsidR="00947CA8" w:rsidRPr="00902161" w:rsidRDefault="00947CA8" w:rsidP="00947CA8">
      <w:pPr>
        <w:ind w:left="-851" w:firstLine="851"/>
        <w:rPr>
          <w:b/>
          <w:bCs/>
          <w:sz w:val="28"/>
          <w:szCs w:val="28"/>
          <w:u w:val="single"/>
        </w:rPr>
      </w:pPr>
    </w:p>
    <w:p w:rsidR="00947CA8" w:rsidRPr="00902161" w:rsidRDefault="00947CA8" w:rsidP="00947CA8">
      <w:pPr>
        <w:ind w:left="-851"/>
        <w:rPr>
          <w:sz w:val="18"/>
          <w:szCs w:val="18"/>
        </w:rPr>
      </w:pPr>
      <w:r w:rsidRPr="00902161">
        <w:rPr>
          <w:b/>
          <w:bCs/>
          <w:sz w:val="18"/>
          <w:szCs w:val="18"/>
          <w:u w:val="single"/>
        </w:rPr>
        <w:t>Дата:</w:t>
      </w:r>
      <w:r w:rsidRPr="00902161">
        <w:rPr>
          <w:b/>
          <w:bCs/>
          <w:sz w:val="18"/>
          <w:szCs w:val="18"/>
        </w:rPr>
        <w:t xml:space="preserve">  </w:t>
      </w:r>
      <w:r w:rsidRPr="00902161">
        <w:rPr>
          <w:b/>
          <w:bCs/>
          <w:sz w:val="18"/>
          <w:szCs w:val="18"/>
          <w:lang w:val="uk-UA"/>
        </w:rPr>
        <w:t>15</w:t>
      </w:r>
      <w:r w:rsidRPr="00902161">
        <w:rPr>
          <w:b/>
          <w:bCs/>
          <w:sz w:val="18"/>
          <w:szCs w:val="18"/>
        </w:rPr>
        <w:t>-16 сентября 2012</w:t>
      </w:r>
      <w:r w:rsidRPr="00902161">
        <w:rPr>
          <w:sz w:val="18"/>
          <w:szCs w:val="18"/>
        </w:rPr>
        <w:t xml:space="preserve">                    </w:t>
      </w:r>
    </w:p>
    <w:p w:rsidR="00947CA8" w:rsidRPr="00902161" w:rsidRDefault="00947CA8" w:rsidP="00947CA8">
      <w:pPr>
        <w:ind w:left="-851"/>
        <w:rPr>
          <w:b/>
          <w:sz w:val="18"/>
          <w:szCs w:val="18"/>
        </w:rPr>
      </w:pPr>
      <w:r w:rsidRPr="00902161">
        <w:rPr>
          <w:b/>
          <w:bCs/>
          <w:sz w:val="18"/>
          <w:szCs w:val="18"/>
          <w:u w:val="single"/>
        </w:rPr>
        <w:t>Место</w:t>
      </w:r>
      <w:r w:rsidRPr="00902161">
        <w:rPr>
          <w:b/>
          <w:bCs/>
          <w:sz w:val="18"/>
          <w:szCs w:val="18"/>
        </w:rPr>
        <w:t>:</w:t>
      </w:r>
      <w:r w:rsidRPr="00902161">
        <w:rPr>
          <w:sz w:val="18"/>
          <w:szCs w:val="18"/>
        </w:rPr>
        <w:t xml:space="preserve"> </w:t>
      </w:r>
      <w:r w:rsidRPr="00902161">
        <w:rPr>
          <w:b/>
          <w:color w:val="000000"/>
          <w:sz w:val="18"/>
          <w:szCs w:val="18"/>
        </w:rPr>
        <w:t>Дворец</w:t>
      </w:r>
      <w:r w:rsidRPr="00902161">
        <w:rPr>
          <w:b/>
          <w:color w:val="000000"/>
          <w:sz w:val="18"/>
          <w:szCs w:val="18"/>
          <w:lang w:val="uk-UA"/>
        </w:rPr>
        <w:t xml:space="preserve"> </w:t>
      </w:r>
      <w:r w:rsidRPr="00902161">
        <w:rPr>
          <w:b/>
          <w:color w:val="000000"/>
          <w:sz w:val="18"/>
          <w:szCs w:val="18"/>
        </w:rPr>
        <w:t>Спорта (Проспект Шевченко, 31)</w:t>
      </w:r>
      <w:r w:rsidRPr="00902161">
        <w:rPr>
          <w:b/>
          <w:sz w:val="18"/>
          <w:szCs w:val="18"/>
        </w:rPr>
        <w:t xml:space="preserve">, </w:t>
      </w:r>
      <w:r w:rsidRPr="00902161">
        <w:rPr>
          <w:b/>
          <w:sz w:val="18"/>
          <w:szCs w:val="18"/>
          <w:lang w:val="uk-UA"/>
        </w:rPr>
        <w:t xml:space="preserve"> </w:t>
      </w:r>
      <w:r w:rsidRPr="00902161">
        <w:rPr>
          <w:b/>
          <w:sz w:val="18"/>
          <w:szCs w:val="18"/>
        </w:rPr>
        <w:t xml:space="preserve">Одесса, Украина           </w:t>
      </w:r>
      <w:r>
        <w:rPr>
          <w:b/>
          <w:sz w:val="18"/>
          <w:szCs w:val="18"/>
        </w:rPr>
        <w:t xml:space="preserve">                    </w:t>
      </w:r>
      <w:r w:rsidR="001B2334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   </w:t>
      </w:r>
      <w:r w:rsidRPr="00902161">
        <w:rPr>
          <w:b/>
          <w:sz w:val="18"/>
          <w:szCs w:val="18"/>
        </w:rPr>
        <w:t xml:space="preserve">     состоянием на 20.06.12г.</w:t>
      </w:r>
    </w:p>
    <w:tbl>
      <w:tblPr>
        <w:tblW w:w="109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"/>
        <w:gridCol w:w="1006"/>
        <w:gridCol w:w="975"/>
        <w:gridCol w:w="1080"/>
        <w:gridCol w:w="922"/>
        <w:gridCol w:w="1057"/>
      </w:tblGrid>
      <w:tr w:rsidR="00947CA8" w:rsidRPr="00AE07F7" w:rsidTr="00947CA8">
        <w:trPr>
          <w:trHeight w:val="227"/>
        </w:trPr>
        <w:tc>
          <w:tcPr>
            <w:tcW w:w="4860" w:type="dxa"/>
            <w:vMerge w:val="restart"/>
            <w:vAlign w:val="center"/>
          </w:tcPr>
          <w:p w:rsidR="00947CA8" w:rsidRPr="00AE07F7" w:rsidRDefault="00947CA8" w:rsidP="00206992">
            <w:pPr>
              <w:ind w:left="265" w:hanging="85"/>
              <w:jc w:val="center"/>
              <w:rPr>
                <w:b/>
                <w:i/>
                <w:sz w:val="16"/>
                <w:szCs w:val="16"/>
              </w:rPr>
            </w:pPr>
            <w:r w:rsidRPr="00AE07F7">
              <w:rPr>
                <w:b/>
                <w:i/>
                <w:sz w:val="16"/>
                <w:szCs w:val="16"/>
              </w:rPr>
              <w:t>Категория</w:t>
            </w:r>
          </w:p>
        </w:tc>
        <w:tc>
          <w:tcPr>
            <w:tcW w:w="3061" w:type="dxa"/>
            <w:gridSpan w:val="3"/>
          </w:tcPr>
          <w:p w:rsidR="00947CA8" w:rsidRPr="00AE07F7" w:rsidRDefault="00947CA8" w:rsidP="00206992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AE07F7">
              <w:rPr>
                <w:b/>
                <w:i/>
                <w:sz w:val="16"/>
                <w:szCs w:val="16"/>
                <w:lang w:val="uk-UA"/>
              </w:rPr>
              <w:t>15</w:t>
            </w:r>
            <w:r w:rsidRPr="00AE07F7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AE07F7">
              <w:rPr>
                <w:b/>
                <w:i/>
                <w:sz w:val="16"/>
                <w:szCs w:val="16"/>
                <w:lang w:val="uk-UA"/>
              </w:rPr>
              <w:t>сентября</w:t>
            </w:r>
            <w:proofErr w:type="spellEnd"/>
          </w:p>
        </w:tc>
        <w:tc>
          <w:tcPr>
            <w:tcW w:w="3059" w:type="dxa"/>
            <w:gridSpan w:val="3"/>
          </w:tcPr>
          <w:p w:rsidR="00947CA8" w:rsidRPr="00AE07F7" w:rsidRDefault="00947CA8" w:rsidP="00206992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AE07F7">
              <w:rPr>
                <w:b/>
                <w:i/>
                <w:sz w:val="16"/>
                <w:szCs w:val="16"/>
                <w:lang w:val="uk-UA"/>
              </w:rPr>
              <w:t xml:space="preserve">16 </w:t>
            </w:r>
            <w:proofErr w:type="spellStart"/>
            <w:r w:rsidRPr="00AE07F7">
              <w:rPr>
                <w:b/>
                <w:i/>
                <w:sz w:val="16"/>
                <w:szCs w:val="16"/>
                <w:lang w:val="uk-UA"/>
              </w:rPr>
              <w:t>сентября</w:t>
            </w:r>
            <w:proofErr w:type="spellEnd"/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vMerge/>
          </w:tcPr>
          <w:p w:rsidR="00947CA8" w:rsidRPr="00AE07F7" w:rsidRDefault="00947CA8" w:rsidP="00206992">
            <w:pPr>
              <w:ind w:left="265" w:hanging="85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947CA8" w:rsidRPr="00AE07F7" w:rsidRDefault="00947CA8" w:rsidP="00206992">
            <w:pPr>
              <w:jc w:val="center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uk-UA"/>
              </w:rPr>
              <w:t>09</w:t>
            </w:r>
            <w:r w:rsidRPr="00AE07F7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006" w:type="dxa"/>
          </w:tcPr>
          <w:p w:rsidR="00947CA8" w:rsidRPr="00AE07F7" w:rsidRDefault="00947CA8" w:rsidP="00206992">
            <w:pPr>
              <w:jc w:val="center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975" w:type="dxa"/>
          </w:tcPr>
          <w:p w:rsidR="00947CA8" w:rsidRPr="00AE07F7" w:rsidRDefault="00947CA8" w:rsidP="00206992">
            <w:pPr>
              <w:jc w:val="center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jc w:val="center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uk-UA"/>
              </w:rPr>
              <w:t>09</w:t>
            </w:r>
            <w:r w:rsidRPr="00AE07F7">
              <w:rPr>
                <w:b/>
                <w:sz w:val="16"/>
                <w:szCs w:val="16"/>
              </w:rPr>
              <w:t>.</w:t>
            </w:r>
            <w:r w:rsidRPr="00AE07F7">
              <w:rPr>
                <w:b/>
                <w:sz w:val="16"/>
                <w:szCs w:val="16"/>
                <w:lang w:val="uk-UA"/>
              </w:rPr>
              <w:t>00</w:t>
            </w:r>
          </w:p>
        </w:tc>
        <w:tc>
          <w:tcPr>
            <w:tcW w:w="922" w:type="dxa"/>
          </w:tcPr>
          <w:p w:rsidR="00947CA8" w:rsidRPr="00AE07F7" w:rsidRDefault="00947CA8" w:rsidP="00206992">
            <w:pPr>
              <w:jc w:val="center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1057" w:type="dxa"/>
          </w:tcPr>
          <w:p w:rsidR="00947CA8" w:rsidRPr="00AE07F7" w:rsidRDefault="00947CA8" w:rsidP="00206992">
            <w:pPr>
              <w:jc w:val="center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17.00</w:t>
            </w: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IDSA</w:t>
            </w:r>
            <w:r w:rsidRPr="00AE07F7">
              <w:rPr>
                <w:b/>
                <w:sz w:val="16"/>
                <w:szCs w:val="16"/>
                <w:lang w:val="en-US"/>
              </w:rPr>
              <w:t xml:space="preserve">   </w:t>
            </w:r>
            <w:r w:rsidRPr="00AE07F7">
              <w:rPr>
                <w:b/>
                <w:sz w:val="16"/>
                <w:szCs w:val="16"/>
              </w:rPr>
              <w:t xml:space="preserve">Чемпионат Мира                     </w:t>
            </w:r>
            <w:r w:rsidR="001852B5">
              <w:rPr>
                <w:b/>
                <w:sz w:val="16"/>
                <w:szCs w:val="16"/>
              </w:rPr>
              <w:t xml:space="preserve"> </w:t>
            </w:r>
            <w:r w:rsidRPr="00AE07F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E07F7">
              <w:rPr>
                <w:b/>
                <w:sz w:val="16"/>
                <w:szCs w:val="16"/>
              </w:rPr>
              <w:t>Юниоры 2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Взрослые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Молодежь 1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1тур.</w:t>
            </w: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 xml:space="preserve">½ </w:t>
            </w:r>
            <w:proofErr w:type="spellStart"/>
            <w:r w:rsidRPr="00AE07F7">
              <w:rPr>
                <w:b/>
                <w:sz w:val="16"/>
                <w:szCs w:val="16"/>
                <w:lang w:val="en-US"/>
              </w:rPr>
              <w:t>FLa</w:t>
            </w:r>
            <w:proofErr w:type="spellEnd"/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uk-UA"/>
              </w:rPr>
            </w:pPr>
            <w:r w:rsidRPr="00AE07F7">
              <w:rPr>
                <w:b/>
                <w:sz w:val="16"/>
                <w:szCs w:val="16"/>
              </w:rPr>
              <w:t xml:space="preserve">1тур </w:t>
            </w: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 xml:space="preserve">½ </w:t>
            </w:r>
            <w:r w:rsidRPr="00AE07F7">
              <w:rPr>
                <w:b/>
                <w:sz w:val="16"/>
                <w:szCs w:val="16"/>
                <w:lang w:val="en-US"/>
              </w:rPr>
              <w:t>F</w:t>
            </w: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Молодёжь 2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St</w:t>
            </w: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Открытый кубок Украины                 Молодёжь 2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uk-UA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 xml:space="preserve"> St</w:t>
            </w: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Открытый кубок Украины                 Молодёжь 1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922" w:type="dxa"/>
          </w:tcPr>
          <w:p w:rsidR="00947CA8" w:rsidRPr="00AE07F7" w:rsidRDefault="00947CA8" w:rsidP="00206992">
            <w:pPr>
              <w:ind w:left="-109" w:right="-51"/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Открытый кубок Украины                 Юниоры 2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right="-1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 xml:space="preserve">Открытый кубок  Украины                Юниоры 1        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1тур.</w:t>
            </w: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 xml:space="preserve">½ </w:t>
            </w:r>
            <w:proofErr w:type="spellStart"/>
            <w:r w:rsidRPr="00AE07F7">
              <w:rPr>
                <w:b/>
                <w:sz w:val="16"/>
                <w:szCs w:val="16"/>
                <w:lang w:val="en-US"/>
              </w:rPr>
              <w:t>FLa</w:t>
            </w:r>
            <w:proofErr w:type="spellEnd"/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uk-UA"/>
              </w:rPr>
            </w:pPr>
            <w:r w:rsidRPr="00AE07F7">
              <w:rPr>
                <w:b/>
                <w:sz w:val="16"/>
                <w:szCs w:val="16"/>
              </w:rPr>
              <w:t xml:space="preserve">1тур </w:t>
            </w: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 xml:space="preserve">½ </w:t>
            </w:r>
            <w:r w:rsidRPr="00AE07F7">
              <w:rPr>
                <w:b/>
                <w:sz w:val="16"/>
                <w:szCs w:val="16"/>
                <w:lang w:val="en-US"/>
              </w:rPr>
              <w:t>F</w:t>
            </w: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IDSA WORLD CHAMPIONSHIP</w:t>
            </w:r>
            <w:r w:rsidRPr="00AE07F7">
              <w:rPr>
                <w:b/>
                <w:sz w:val="16"/>
                <w:szCs w:val="16"/>
              </w:rPr>
              <w:t xml:space="preserve">        </w:t>
            </w:r>
            <w:proofErr w:type="spellStart"/>
            <w:r w:rsidRPr="00AE07F7">
              <w:rPr>
                <w:b/>
                <w:sz w:val="16"/>
                <w:szCs w:val="16"/>
              </w:rPr>
              <w:t>Ювеналы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</w:t>
            </w:r>
            <w:r w:rsidRPr="00AE07F7">
              <w:rPr>
                <w:b/>
                <w:sz w:val="16"/>
                <w:szCs w:val="16"/>
                <w:lang w:val="en-US"/>
              </w:rPr>
              <w:t>2</w:t>
            </w:r>
            <w:r w:rsidRPr="00AE07F7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highlight w:val="darkGray"/>
                <w:lang w:val="uk-UA"/>
              </w:rPr>
            </w:pP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highlight w:val="darkGray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highlight w:val="darkGray"/>
                <w:lang w:val="en-US"/>
              </w:rPr>
            </w:pP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highlight w:val="darkGray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St</w:t>
            </w: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IDSA WORLD CHAMPIONSHIP</w:t>
            </w:r>
            <w:r w:rsidRPr="00AE07F7">
              <w:rPr>
                <w:b/>
                <w:sz w:val="16"/>
                <w:szCs w:val="16"/>
              </w:rPr>
              <w:t xml:space="preserve">        </w:t>
            </w:r>
            <w:proofErr w:type="spellStart"/>
            <w:r w:rsidRPr="00AE07F7">
              <w:rPr>
                <w:b/>
                <w:sz w:val="16"/>
                <w:szCs w:val="16"/>
              </w:rPr>
              <w:t>Ювеналы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</w:t>
            </w:r>
            <w:r w:rsidRPr="00AE07F7">
              <w:rPr>
                <w:b/>
                <w:sz w:val="16"/>
                <w:szCs w:val="16"/>
                <w:lang w:val="en-US"/>
              </w:rPr>
              <w:t>1</w:t>
            </w:r>
            <w:r w:rsidRPr="00AE07F7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highlight w:val="darkGray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St</w:t>
            </w: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highlight w:val="darkGray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 xml:space="preserve">Открытый кубок   Одессы                  </w:t>
            </w:r>
            <w:r w:rsidR="001852B5">
              <w:rPr>
                <w:b/>
                <w:sz w:val="16"/>
                <w:szCs w:val="16"/>
              </w:rPr>
              <w:t xml:space="preserve"> </w:t>
            </w:r>
            <w:r w:rsidRPr="00AE07F7">
              <w:rPr>
                <w:b/>
                <w:sz w:val="16"/>
                <w:szCs w:val="16"/>
              </w:rPr>
              <w:t xml:space="preserve">Сеньоры      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Открытый кубок Одессы «</w:t>
            </w:r>
            <w:proofErr w:type="spellStart"/>
            <w:r w:rsidRPr="00AE07F7">
              <w:rPr>
                <w:b/>
                <w:sz w:val="16"/>
                <w:szCs w:val="16"/>
              </w:rPr>
              <w:t>Хоббимолодёжь+Взрослые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» </w:t>
            </w:r>
            <w:r w:rsidRPr="00AE07F7">
              <w:rPr>
                <w:b/>
                <w:sz w:val="16"/>
                <w:szCs w:val="16"/>
                <w:lang w:val="en-US"/>
              </w:rPr>
              <w:t>D</w:t>
            </w:r>
            <w:r w:rsidRPr="00AE07F7">
              <w:rPr>
                <w:b/>
                <w:sz w:val="16"/>
                <w:szCs w:val="16"/>
              </w:rPr>
              <w:t>+</w:t>
            </w:r>
            <w:r w:rsidRPr="00AE07F7">
              <w:rPr>
                <w:b/>
                <w:sz w:val="16"/>
                <w:szCs w:val="16"/>
                <w:lang w:val="en-US"/>
              </w:rPr>
              <w:t>C</w:t>
            </w:r>
            <w:r w:rsidRPr="00AE07F7">
              <w:rPr>
                <w:b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</w:rPr>
              <w:t>W</w:t>
            </w:r>
            <w:r w:rsidRPr="00AE07F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E07F7">
              <w:rPr>
                <w:b/>
                <w:sz w:val="16"/>
                <w:szCs w:val="16"/>
              </w:rPr>
              <w:t xml:space="preserve">Q </w:t>
            </w:r>
            <w:proofErr w:type="spellStart"/>
            <w:r w:rsidRPr="00AE07F7">
              <w:rPr>
                <w:b/>
                <w:sz w:val="16"/>
                <w:szCs w:val="16"/>
              </w:rPr>
              <w:t>Ch</w:t>
            </w:r>
            <w:proofErr w:type="spellEnd"/>
            <w:r w:rsidRPr="00AE07F7">
              <w:rPr>
                <w:b/>
                <w:sz w:val="16"/>
                <w:szCs w:val="16"/>
                <w:lang w:val="en-US"/>
              </w:rPr>
              <w:t xml:space="preserve"> J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Ch</w:t>
            </w:r>
            <w:r w:rsidRPr="00AE07F7">
              <w:rPr>
                <w:b/>
                <w:sz w:val="16"/>
                <w:szCs w:val="16"/>
              </w:rPr>
              <w:t>,</w:t>
            </w:r>
            <w:r w:rsidRPr="00AE07F7">
              <w:rPr>
                <w:b/>
                <w:sz w:val="16"/>
                <w:szCs w:val="16"/>
                <w:lang w:val="en-US"/>
              </w:rPr>
              <w:t>S,R,J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jc w:val="both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 xml:space="preserve">RISING STARS    </w:t>
            </w:r>
            <w:r w:rsidR="001852B5">
              <w:rPr>
                <w:b/>
                <w:sz w:val="16"/>
                <w:szCs w:val="16"/>
                <w:lang w:val="en-US"/>
              </w:rPr>
              <w:t xml:space="preserve">                              </w:t>
            </w:r>
            <w:r w:rsidRPr="00AE07F7">
              <w:rPr>
                <w:b/>
                <w:sz w:val="16"/>
                <w:szCs w:val="16"/>
              </w:rPr>
              <w:t>Молодёжь 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St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jc w:val="both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 xml:space="preserve">RISING STARS   </w:t>
            </w:r>
            <w:r w:rsidR="001852B5">
              <w:rPr>
                <w:b/>
                <w:sz w:val="16"/>
                <w:szCs w:val="16"/>
                <w:lang w:val="en-US"/>
              </w:rPr>
              <w:t xml:space="preserve">                              </w:t>
            </w:r>
            <w:r w:rsidRPr="00AE07F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E07F7">
              <w:rPr>
                <w:b/>
                <w:sz w:val="16"/>
                <w:szCs w:val="16"/>
              </w:rPr>
              <w:t>Молодёжь 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St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jc w:val="both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 xml:space="preserve">RISING STARS    </w:t>
            </w:r>
            <w:r w:rsidR="001852B5">
              <w:rPr>
                <w:b/>
                <w:sz w:val="16"/>
                <w:szCs w:val="16"/>
                <w:lang w:val="en-US"/>
              </w:rPr>
              <w:t xml:space="preserve">                              </w:t>
            </w:r>
            <w:r w:rsidRPr="00AE07F7">
              <w:rPr>
                <w:b/>
                <w:sz w:val="16"/>
                <w:szCs w:val="16"/>
              </w:rPr>
              <w:t>Юниоры 2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St</w:t>
            </w: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vAlign w:val="center"/>
          </w:tcPr>
          <w:p w:rsidR="00947CA8" w:rsidRPr="00AE07F7" w:rsidRDefault="00947CA8" w:rsidP="001B2334">
            <w:pPr>
              <w:ind w:left="33" w:hanging="33"/>
              <w:jc w:val="both"/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IDSA R</w:t>
            </w:r>
            <w:proofErr w:type="spellStart"/>
            <w:r w:rsidRPr="00AE07F7">
              <w:rPr>
                <w:b/>
                <w:sz w:val="16"/>
                <w:szCs w:val="16"/>
              </w:rPr>
              <w:t>убок</w:t>
            </w:r>
            <w:proofErr w:type="spellEnd"/>
            <w:r w:rsidRPr="00AE07F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E07F7">
              <w:rPr>
                <w:b/>
                <w:sz w:val="16"/>
                <w:szCs w:val="16"/>
              </w:rPr>
              <w:t>мира</w:t>
            </w:r>
            <w:r w:rsidRPr="00AE07F7">
              <w:rPr>
                <w:b/>
                <w:sz w:val="16"/>
                <w:szCs w:val="16"/>
                <w:lang w:val="en-US"/>
              </w:rPr>
              <w:t xml:space="preserve"> Pro-Am</w:t>
            </w:r>
          </w:p>
        </w:tc>
        <w:tc>
          <w:tcPr>
            <w:tcW w:w="1080" w:type="dxa"/>
            <w:vAlign w:val="center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VIP Showcase</w:t>
            </w: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Am. Smooth</w:t>
            </w:r>
            <w:r w:rsidRPr="00AE07F7">
              <w:rPr>
                <w:b/>
                <w:sz w:val="16"/>
                <w:szCs w:val="16"/>
                <w:lang w:val="en-US"/>
              </w:rPr>
              <w:br/>
              <w:t>Am Rhythm</w:t>
            </w:r>
          </w:p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Arg. Tango</w:t>
            </w: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La, St</w:t>
            </w: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Scholarship</w:t>
            </w: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jc w:val="both"/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 xml:space="preserve">Pro/Am  international      (Scholarship)      </w:t>
            </w:r>
            <w:r w:rsidRPr="00AE07F7">
              <w:rPr>
                <w:b/>
                <w:sz w:val="16"/>
                <w:szCs w:val="16"/>
              </w:rPr>
              <w:t>группа</w:t>
            </w:r>
            <w:r w:rsidRPr="00AE07F7">
              <w:rPr>
                <w:b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½  La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AE07F7">
              <w:rPr>
                <w:b/>
                <w:sz w:val="16"/>
                <w:szCs w:val="16"/>
                <w:lang w:val="en-US"/>
              </w:rPr>
              <w:t>FLa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½ St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AE07F7">
              <w:rPr>
                <w:b/>
                <w:sz w:val="16"/>
                <w:szCs w:val="16"/>
                <w:lang w:val="en-US"/>
              </w:rPr>
              <w:t>FSt</w:t>
            </w:r>
            <w:proofErr w:type="spellEnd"/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Pro/Am</w:t>
            </w:r>
            <w:r w:rsidRPr="00AE07F7">
              <w:rPr>
                <w:b/>
                <w:sz w:val="16"/>
                <w:szCs w:val="16"/>
              </w:rPr>
              <w:t xml:space="preserve">   </w:t>
            </w:r>
            <w:r w:rsidRPr="00AE07F7">
              <w:rPr>
                <w:b/>
                <w:sz w:val="16"/>
                <w:szCs w:val="16"/>
                <w:lang w:val="en-US"/>
              </w:rPr>
              <w:t>Showcase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</w:rPr>
              <w:t>Чемпионат Украины                      ФОРМЭЙШН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>Кубок Украины                               ФОРМЭ</w:t>
            </w:r>
            <w:r w:rsidRPr="00AE07F7">
              <w:rPr>
                <w:b/>
                <w:sz w:val="16"/>
                <w:szCs w:val="16"/>
                <w:lang w:val="en-US"/>
              </w:rPr>
              <w:t>Й</w:t>
            </w:r>
            <w:r w:rsidRPr="00AE07F7">
              <w:rPr>
                <w:b/>
                <w:sz w:val="16"/>
                <w:szCs w:val="16"/>
              </w:rPr>
              <w:t xml:space="preserve">ШН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</w:rPr>
              <w:t>Юниоры 2 «Д»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Ch</w:t>
            </w:r>
            <w:r w:rsidRPr="00AE07F7">
              <w:rPr>
                <w:b/>
                <w:sz w:val="16"/>
                <w:szCs w:val="16"/>
              </w:rPr>
              <w:t>,</w:t>
            </w:r>
            <w:r w:rsidRPr="00AE07F7">
              <w:rPr>
                <w:b/>
                <w:sz w:val="16"/>
                <w:szCs w:val="16"/>
                <w:lang w:val="en-US"/>
              </w:rPr>
              <w:t>S,R,J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W,T,V,Q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</w:rPr>
              <w:t>Юниоры 2 «С»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</w:rPr>
              <w:t>Юниоры 1 «С»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St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</w:rPr>
              <w:t>Юниоры 1 «Е»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  <w:r w:rsidRPr="00AE07F7">
              <w:rPr>
                <w:b/>
                <w:sz w:val="16"/>
                <w:szCs w:val="16"/>
              </w:rPr>
              <w:t>,</w:t>
            </w:r>
            <w:r w:rsidRPr="00AE07F7">
              <w:rPr>
                <w:b/>
                <w:sz w:val="16"/>
                <w:szCs w:val="16"/>
                <w:lang w:val="en-US"/>
              </w:rPr>
              <w:t xml:space="preserve"> La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Ювеналы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</w:t>
            </w:r>
            <w:r w:rsidRPr="00AE07F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E07F7">
              <w:rPr>
                <w:b/>
                <w:sz w:val="16"/>
                <w:szCs w:val="16"/>
              </w:rPr>
              <w:t>2 «Д»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</w:rPr>
              <w:t>Юниоры 1 «Д»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St</w:t>
            </w:r>
            <w:proofErr w:type="spellEnd"/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La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Ювеналы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2 «Е»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color w:val="FF0000"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Ch</w:t>
            </w:r>
            <w:r w:rsidRPr="00AE07F7">
              <w:rPr>
                <w:b/>
                <w:sz w:val="16"/>
                <w:szCs w:val="16"/>
              </w:rPr>
              <w:t>,</w:t>
            </w:r>
            <w:r w:rsidRPr="00AE07F7">
              <w:rPr>
                <w:b/>
                <w:sz w:val="16"/>
                <w:szCs w:val="16"/>
                <w:lang w:val="en-US"/>
              </w:rPr>
              <w:t>S,J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W,T, Q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Ювеналы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1 «Е»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W,T,Q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color w:val="FF0000"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Ch</w:t>
            </w:r>
            <w:r w:rsidRPr="00AE07F7">
              <w:rPr>
                <w:b/>
                <w:sz w:val="16"/>
                <w:szCs w:val="16"/>
              </w:rPr>
              <w:t>,</w:t>
            </w:r>
            <w:r w:rsidRPr="00AE07F7">
              <w:rPr>
                <w:b/>
                <w:sz w:val="16"/>
                <w:szCs w:val="16"/>
                <w:lang w:val="en-US"/>
              </w:rPr>
              <w:t>S</w:t>
            </w:r>
            <w:r w:rsidRPr="00AE07F7">
              <w:rPr>
                <w:b/>
                <w:sz w:val="16"/>
                <w:szCs w:val="16"/>
              </w:rPr>
              <w:t>,</w:t>
            </w:r>
            <w:r w:rsidRPr="00AE07F7">
              <w:rPr>
                <w:b/>
                <w:sz w:val="16"/>
                <w:szCs w:val="16"/>
                <w:lang w:val="en-US"/>
              </w:rPr>
              <w:t>J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Ювеналы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1 «Д»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  <w:lang w:val="en-US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W,T,Q</w:t>
            </w:r>
            <w:r w:rsidRPr="00AE07F7">
              <w:rPr>
                <w:b/>
                <w:sz w:val="16"/>
                <w:szCs w:val="16"/>
              </w:rPr>
              <w:t>,</w:t>
            </w:r>
            <w:r w:rsidRPr="00AE07F7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  <w:lang w:val="en-US"/>
              </w:rPr>
              <w:t>Ch</w:t>
            </w:r>
            <w:r w:rsidRPr="00AE07F7">
              <w:rPr>
                <w:b/>
                <w:sz w:val="16"/>
                <w:szCs w:val="16"/>
              </w:rPr>
              <w:t>,</w:t>
            </w:r>
            <w:r w:rsidRPr="00AE07F7">
              <w:rPr>
                <w:b/>
                <w:sz w:val="16"/>
                <w:szCs w:val="16"/>
                <w:lang w:val="en-US"/>
              </w:rPr>
              <w:t>S,R,J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  <w:tcBorders>
              <w:bottom w:val="single" w:sz="4" w:space="0" w:color="auto"/>
            </w:tcBorders>
          </w:tcPr>
          <w:p w:rsidR="00947CA8" w:rsidRPr="00AE07F7" w:rsidRDefault="00532A70" w:rsidP="001B2334">
            <w:pPr>
              <w:ind w:left="33" w:hanging="3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Ювеналы</w:t>
            </w:r>
            <w:proofErr w:type="spellEnd"/>
            <w:r>
              <w:rPr>
                <w:b/>
                <w:sz w:val="16"/>
                <w:szCs w:val="16"/>
              </w:rPr>
              <w:t xml:space="preserve"> 2 Н              (</w:t>
            </w:r>
            <w:r w:rsidR="00947CA8" w:rsidRPr="00AE07F7">
              <w:rPr>
                <w:b/>
                <w:sz w:val="16"/>
                <w:szCs w:val="16"/>
              </w:rPr>
              <w:t>10-11 лет</w:t>
            </w:r>
            <w:proofErr w:type="gramStart"/>
            <w:r w:rsidR="00947CA8" w:rsidRPr="00AE07F7">
              <w:rPr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 xml:space="preserve">W Q </w:t>
            </w:r>
            <w:proofErr w:type="spellStart"/>
            <w:r w:rsidRPr="00AE07F7">
              <w:rPr>
                <w:b/>
                <w:sz w:val="16"/>
                <w:szCs w:val="16"/>
              </w:rPr>
              <w:t>Ch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</w:t>
            </w:r>
            <w:r w:rsidRPr="00AE07F7">
              <w:rPr>
                <w:b/>
                <w:sz w:val="16"/>
                <w:szCs w:val="16"/>
                <w:lang w:val="en-US"/>
              </w:rPr>
              <w:t>J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947CA8" w:rsidP="001B2334">
            <w:pPr>
              <w:ind w:left="33" w:hanging="33"/>
              <w:rPr>
                <w:b/>
                <w:sz w:val="16"/>
                <w:szCs w:val="16"/>
              </w:rPr>
            </w:pPr>
            <w:proofErr w:type="spellStart"/>
            <w:r w:rsidRPr="00AE07F7">
              <w:rPr>
                <w:b/>
                <w:sz w:val="16"/>
                <w:szCs w:val="16"/>
              </w:rPr>
              <w:t>Ювеналы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1 Н              (до 10 лет</w:t>
            </w:r>
            <w:proofErr w:type="gramStart"/>
            <w:r w:rsidRPr="00AE07F7">
              <w:rPr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 xml:space="preserve">W Q </w:t>
            </w:r>
            <w:proofErr w:type="spellStart"/>
            <w:r w:rsidRPr="00AE07F7">
              <w:rPr>
                <w:b/>
                <w:sz w:val="16"/>
                <w:szCs w:val="16"/>
              </w:rPr>
              <w:t>Ch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</w:t>
            </w:r>
            <w:r w:rsidRPr="00AE07F7">
              <w:rPr>
                <w:b/>
                <w:sz w:val="16"/>
                <w:szCs w:val="16"/>
                <w:lang w:val="en-US"/>
              </w:rPr>
              <w:t>J</w:t>
            </w: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  <w:tr w:rsidR="00947CA8" w:rsidRPr="00AE07F7" w:rsidTr="00947CA8">
        <w:trPr>
          <w:trHeight w:val="227"/>
        </w:trPr>
        <w:tc>
          <w:tcPr>
            <w:tcW w:w="4860" w:type="dxa"/>
          </w:tcPr>
          <w:p w:rsidR="00947CA8" w:rsidRPr="00AE07F7" w:rsidRDefault="00532A70" w:rsidP="001B2334">
            <w:pPr>
              <w:ind w:left="33" w:hanging="3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Начинающие               (</w:t>
            </w:r>
            <w:r w:rsidR="00947CA8" w:rsidRPr="00AE07F7">
              <w:rPr>
                <w:b/>
                <w:sz w:val="16"/>
                <w:szCs w:val="16"/>
              </w:rPr>
              <w:t>7-8 лет</w:t>
            </w:r>
            <w:proofErr w:type="gramStart"/>
            <w:r w:rsidR="00947CA8" w:rsidRPr="00AE07F7">
              <w:rPr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  <w:r w:rsidRPr="00AE07F7">
              <w:rPr>
                <w:b/>
                <w:sz w:val="16"/>
                <w:szCs w:val="16"/>
              </w:rPr>
              <w:t xml:space="preserve">W Q </w:t>
            </w:r>
            <w:proofErr w:type="spellStart"/>
            <w:r w:rsidRPr="00AE07F7">
              <w:rPr>
                <w:b/>
                <w:sz w:val="16"/>
                <w:szCs w:val="16"/>
              </w:rPr>
              <w:t>Ch</w:t>
            </w:r>
            <w:proofErr w:type="spellEnd"/>
            <w:r w:rsidRPr="00AE07F7">
              <w:rPr>
                <w:b/>
                <w:sz w:val="16"/>
                <w:szCs w:val="16"/>
              </w:rPr>
              <w:t xml:space="preserve"> </w:t>
            </w:r>
            <w:r w:rsidRPr="00AE07F7">
              <w:rPr>
                <w:b/>
                <w:sz w:val="16"/>
                <w:szCs w:val="16"/>
                <w:lang w:val="en-US"/>
              </w:rPr>
              <w:t>J</w:t>
            </w:r>
          </w:p>
        </w:tc>
        <w:tc>
          <w:tcPr>
            <w:tcW w:w="975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947CA8" w:rsidRPr="00AE07F7" w:rsidRDefault="00947CA8" w:rsidP="00206992">
            <w:pPr>
              <w:rPr>
                <w:b/>
                <w:sz w:val="16"/>
                <w:szCs w:val="16"/>
              </w:rPr>
            </w:pPr>
          </w:p>
        </w:tc>
      </w:tr>
    </w:tbl>
    <w:p w:rsidR="001B2334" w:rsidRPr="001B2334" w:rsidRDefault="001B2334" w:rsidP="001B2334">
      <w:pPr>
        <w:ind w:left="-1276"/>
        <w:rPr>
          <w:b/>
          <w:sz w:val="16"/>
          <w:szCs w:val="16"/>
          <w:u w:val="single"/>
        </w:rPr>
      </w:pPr>
    </w:p>
    <w:p w:rsidR="001B2334" w:rsidRPr="001B2334" w:rsidRDefault="001B2334" w:rsidP="00B9021F">
      <w:pPr>
        <w:ind w:left="-993" w:right="-426"/>
        <w:rPr>
          <w:sz w:val="16"/>
          <w:szCs w:val="16"/>
        </w:rPr>
      </w:pPr>
      <w:r w:rsidRPr="001B2334">
        <w:rPr>
          <w:b/>
          <w:sz w:val="16"/>
          <w:szCs w:val="16"/>
          <w:u w:val="single"/>
        </w:rPr>
        <w:t>Судьи</w:t>
      </w:r>
      <w:proofErr w:type="gramStart"/>
      <w:r w:rsidRPr="001B2334">
        <w:rPr>
          <w:b/>
          <w:sz w:val="16"/>
          <w:szCs w:val="16"/>
          <w:u w:val="single"/>
        </w:rPr>
        <w:t>.</w:t>
      </w:r>
      <w:r w:rsidRPr="001B2334">
        <w:rPr>
          <w:b/>
          <w:sz w:val="16"/>
          <w:szCs w:val="16"/>
        </w:rPr>
        <w:t>:</w:t>
      </w:r>
      <w:r w:rsidRPr="001B2334">
        <w:rPr>
          <w:sz w:val="16"/>
          <w:szCs w:val="16"/>
        </w:rPr>
        <w:t xml:space="preserve"> </w:t>
      </w:r>
      <w:proofErr w:type="gramEnd"/>
      <w:r w:rsidRPr="001B2334">
        <w:rPr>
          <w:sz w:val="16"/>
          <w:szCs w:val="16"/>
          <w:lang w:val="en-US"/>
        </w:rPr>
        <w:t>Rene</w:t>
      </w:r>
      <w:r w:rsidRPr="001B2334">
        <w:rPr>
          <w:sz w:val="16"/>
          <w:szCs w:val="16"/>
        </w:rPr>
        <w:t xml:space="preserve"> </w:t>
      </w:r>
      <w:proofErr w:type="spellStart"/>
      <w:r w:rsidRPr="001B2334">
        <w:rPr>
          <w:sz w:val="16"/>
          <w:szCs w:val="16"/>
          <w:lang w:val="en-US"/>
        </w:rPr>
        <w:t>Barsi</w:t>
      </w:r>
      <w:proofErr w:type="spellEnd"/>
      <w:r w:rsidRPr="001B2334">
        <w:rPr>
          <w:sz w:val="16"/>
          <w:szCs w:val="16"/>
        </w:rPr>
        <w:t xml:space="preserve"> (</w:t>
      </w:r>
      <w:r w:rsidRPr="001B2334">
        <w:rPr>
          <w:sz w:val="16"/>
          <w:szCs w:val="16"/>
          <w:lang w:val="en-US"/>
        </w:rPr>
        <w:t>France</w:t>
      </w:r>
      <w:r w:rsidRPr="001B2334">
        <w:rPr>
          <w:sz w:val="16"/>
          <w:szCs w:val="16"/>
        </w:rPr>
        <w:t xml:space="preserve">), </w:t>
      </w:r>
      <w:proofErr w:type="spellStart"/>
      <w:r w:rsidRPr="001B2334">
        <w:rPr>
          <w:sz w:val="16"/>
          <w:szCs w:val="16"/>
          <w:lang w:val="en-US"/>
        </w:rPr>
        <w:t>Snieguole</w:t>
      </w:r>
      <w:proofErr w:type="spellEnd"/>
      <w:r w:rsidRPr="001B2334">
        <w:rPr>
          <w:sz w:val="16"/>
          <w:szCs w:val="16"/>
        </w:rPr>
        <w:t xml:space="preserve"> </w:t>
      </w:r>
      <w:r w:rsidRPr="001B2334">
        <w:rPr>
          <w:sz w:val="16"/>
          <w:szCs w:val="16"/>
          <w:lang w:val="en-US"/>
        </w:rPr>
        <w:t>Wood</w:t>
      </w:r>
      <w:r w:rsidRPr="001B2334">
        <w:rPr>
          <w:sz w:val="16"/>
          <w:szCs w:val="16"/>
        </w:rPr>
        <w:t xml:space="preserve"> (</w:t>
      </w:r>
      <w:r w:rsidRPr="001B2334">
        <w:rPr>
          <w:sz w:val="16"/>
          <w:szCs w:val="16"/>
          <w:lang w:val="en-US"/>
        </w:rPr>
        <w:t>Great</w:t>
      </w:r>
      <w:r w:rsidRPr="001B2334">
        <w:rPr>
          <w:sz w:val="16"/>
          <w:szCs w:val="16"/>
        </w:rPr>
        <w:t xml:space="preserve"> </w:t>
      </w:r>
      <w:r w:rsidRPr="001B2334">
        <w:rPr>
          <w:sz w:val="16"/>
          <w:szCs w:val="16"/>
          <w:lang w:val="en-US"/>
        </w:rPr>
        <w:t>Britain</w:t>
      </w:r>
      <w:r w:rsidRPr="001B2334">
        <w:rPr>
          <w:sz w:val="16"/>
          <w:szCs w:val="16"/>
        </w:rPr>
        <w:t xml:space="preserve">), </w:t>
      </w:r>
      <w:proofErr w:type="spellStart"/>
      <w:r w:rsidRPr="001B2334">
        <w:rPr>
          <w:sz w:val="16"/>
          <w:szCs w:val="16"/>
          <w:lang w:val="en-US"/>
        </w:rPr>
        <w:t>Simona</w:t>
      </w:r>
      <w:proofErr w:type="spellEnd"/>
      <w:r w:rsidRPr="001B2334">
        <w:rPr>
          <w:sz w:val="16"/>
          <w:szCs w:val="16"/>
        </w:rPr>
        <w:t xml:space="preserve"> </w:t>
      </w:r>
      <w:proofErr w:type="spellStart"/>
      <w:r w:rsidRPr="001B2334">
        <w:rPr>
          <w:sz w:val="16"/>
          <w:szCs w:val="16"/>
          <w:lang w:val="en-US"/>
        </w:rPr>
        <w:t>Fancello</w:t>
      </w:r>
      <w:proofErr w:type="spellEnd"/>
      <w:r w:rsidRPr="001B2334">
        <w:rPr>
          <w:sz w:val="16"/>
          <w:szCs w:val="16"/>
        </w:rPr>
        <w:t xml:space="preserve"> (</w:t>
      </w:r>
      <w:r w:rsidRPr="001B2334">
        <w:rPr>
          <w:sz w:val="16"/>
          <w:szCs w:val="16"/>
          <w:lang w:val="en-US"/>
        </w:rPr>
        <w:t>Italy</w:t>
      </w:r>
      <w:r w:rsidRPr="001B2334">
        <w:rPr>
          <w:sz w:val="16"/>
          <w:szCs w:val="16"/>
        </w:rPr>
        <w:t xml:space="preserve">), </w:t>
      </w:r>
      <w:r w:rsidRPr="001B2334">
        <w:rPr>
          <w:sz w:val="16"/>
          <w:szCs w:val="16"/>
          <w:lang w:val="en-US"/>
        </w:rPr>
        <w:t>Graham</w:t>
      </w:r>
      <w:r w:rsidRPr="001B2334">
        <w:rPr>
          <w:sz w:val="16"/>
          <w:szCs w:val="16"/>
        </w:rPr>
        <w:t xml:space="preserve"> </w:t>
      </w:r>
      <w:proofErr w:type="spellStart"/>
      <w:r w:rsidRPr="001B2334">
        <w:rPr>
          <w:sz w:val="16"/>
          <w:szCs w:val="16"/>
          <w:lang w:val="en-US"/>
        </w:rPr>
        <w:t>Oswick</w:t>
      </w:r>
      <w:proofErr w:type="spellEnd"/>
      <w:r w:rsidRPr="001B2334">
        <w:rPr>
          <w:sz w:val="16"/>
          <w:szCs w:val="16"/>
        </w:rPr>
        <w:t xml:space="preserve"> (</w:t>
      </w:r>
      <w:r w:rsidRPr="001B2334">
        <w:rPr>
          <w:sz w:val="16"/>
          <w:szCs w:val="16"/>
          <w:lang w:val="en-US"/>
        </w:rPr>
        <w:t>Great</w:t>
      </w:r>
      <w:r w:rsidRPr="001B2334">
        <w:rPr>
          <w:sz w:val="16"/>
          <w:szCs w:val="16"/>
        </w:rPr>
        <w:t xml:space="preserve"> </w:t>
      </w:r>
      <w:r w:rsidRPr="001B2334">
        <w:rPr>
          <w:sz w:val="16"/>
          <w:szCs w:val="16"/>
          <w:lang w:val="en-US"/>
        </w:rPr>
        <w:t>Britain</w:t>
      </w:r>
      <w:r w:rsidRPr="001B2334">
        <w:rPr>
          <w:sz w:val="16"/>
          <w:szCs w:val="16"/>
        </w:rPr>
        <w:t xml:space="preserve">), </w:t>
      </w:r>
      <w:proofErr w:type="spellStart"/>
      <w:r w:rsidRPr="001B2334">
        <w:rPr>
          <w:sz w:val="16"/>
          <w:szCs w:val="16"/>
          <w:lang w:val="en-US"/>
        </w:rPr>
        <w:t>Marek</w:t>
      </w:r>
      <w:proofErr w:type="spellEnd"/>
      <w:r w:rsidRPr="001B2334">
        <w:rPr>
          <w:sz w:val="16"/>
          <w:szCs w:val="16"/>
        </w:rPr>
        <w:t xml:space="preserve"> </w:t>
      </w:r>
      <w:r w:rsidRPr="001B2334">
        <w:rPr>
          <w:sz w:val="16"/>
          <w:szCs w:val="16"/>
          <w:lang w:val="en-US"/>
        </w:rPr>
        <w:t>Sienkiewicz</w:t>
      </w:r>
      <w:r w:rsidRPr="001B2334">
        <w:rPr>
          <w:sz w:val="16"/>
          <w:szCs w:val="16"/>
        </w:rPr>
        <w:t xml:space="preserve"> (</w:t>
      </w:r>
      <w:r w:rsidRPr="001B2334">
        <w:rPr>
          <w:sz w:val="16"/>
          <w:szCs w:val="16"/>
          <w:lang w:val="en-US"/>
        </w:rPr>
        <w:t>Poland</w:t>
      </w:r>
      <w:r w:rsidRPr="001B2334">
        <w:rPr>
          <w:sz w:val="16"/>
          <w:szCs w:val="16"/>
        </w:rPr>
        <w:t xml:space="preserve">), </w:t>
      </w:r>
      <w:r w:rsidRPr="001B2334">
        <w:rPr>
          <w:sz w:val="16"/>
          <w:szCs w:val="16"/>
          <w:lang w:val="en-US"/>
        </w:rPr>
        <w:t>Jerry</w:t>
      </w:r>
      <w:r w:rsidRPr="001B2334">
        <w:rPr>
          <w:sz w:val="16"/>
          <w:szCs w:val="16"/>
        </w:rPr>
        <w:t xml:space="preserve"> </w:t>
      </w:r>
      <w:proofErr w:type="spellStart"/>
      <w:r w:rsidRPr="001B2334">
        <w:rPr>
          <w:sz w:val="16"/>
          <w:szCs w:val="16"/>
          <w:lang w:val="en-US"/>
        </w:rPr>
        <w:t>Abrate</w:t>
      </w:r>
      <w:proofErr w:type="spellEnd"/>
      <w:r w:rsidRPr="001B2334">
        <w:rPr>
          <w:sz w:val="16"/>
          <w:szCs w:val="16"/>
        </w:rPr>
        <w:t xml:space="preserve"> (</w:t>
      </w:r>
      <w:r w:rsidRPr="001B2334">
        <w:rPr>
          <w:sz w:val="16"/>
          <w:szCs w:val="16"/>
          <w:lang w:val="en-US"/>
        </w:rPr>
        <w:t>Italy</w:t>
      </w:r>
      <w:r w:rsidRPr="001B2334">
        <w:rPr>
          <w:sz w:val="16"/>
          <w:szCs w:val="16"/>
        </w:rPr>
        <w:t xml:space="preserve">), </w:t>
      </w:r>
      <w:r w:rsidRPr="001B2334">
        <w:rPr>
          <w:sz w:val="16"/>
          <w:szCs w:val="16"/>
          <w:lang w:val="en-US"/>
        </w:rPr>
        <w:t>Irina</w:t>
      </w:r>
      <w:r w:rsidRPr="001B2334">
        <w:rPr>
          <w:sz w:val="16"/>
          <w:szCs w:val="16"/>
        </w:rPr>
        <w:t xml:space="preserve"> </w:t>
      </w:r>
      <w:proofErr w:type="spellStart"/>
      <w:r w:rsidRPr="001B2334">
        <w:rPr>
          <w:sz w:val="16"/>
          <w:szCs w:val="16"/>
          <w:lang w:val="en-US"/>
        </w:rPr>
        <w:t>Kondratyeva</w:t>
      </w:r>
      <w:proofErr w:type="spellEnd"/>
      <w:r w:rsidRPr="001B2334">
        <w:rPr>
          <w:sz w:val="16"/>
          <w:szCs w:val="16"/>
        </w:rPr>
        <w:t xml:space="preserve"> (</w:t>
      </w:r>
      <w:r w:rsidRPr="001B2334">
        <w:rPr>
          <w:sz w:val="16"/>
          <w:szCs w:val="16"/>
          <w:lang w:val="en-US"/>
        </w:rPr>
        <w:t>Republic</w:t>
      </w:r>
      <w:r w:rsidRPr="001B2334">
        <w:rPr>
          <w:sz w:val="16"/>
          <w:szCs w:val="16"/>
        </w:rPr>
        <w:t xml:space="preserve"> </w:t>
      </w:r>
      <w:r w:rsidRPr="001B2334">
        <w:rPr>
          <w:sz w:val="16"/>
          <w:szCs w:val="16"/>
          <w:lang w:val="en-US"/>
        </w:rPr>
        <w:t>of</w:t>
      </w:r>
      <w:r w:rsidRPr="001B2334">
        <w:rPr>
          <w:sz w:val="16"/>
          <w:szCs w:val="16"/>
        </w:rPr>
        <w:t xml:space="preserve"> </w:t>
      </w:r>
      <w:r w:rsidRPr="001B2334">
        <w:rPr>
          <w:sz w:val="16"/>
          <w:szCs w:val="16"/>
          <w:lang w:val="en-US"/>
        </w:rPr>
        <w:t>Moldova</w:t>
      </w:r>
      <w:r w:rsidRPr="001B2334">
        <w:rPr>
          <w:sz w:val="16"/>
          <w:szCs w:val="16"/>
        </w:rPr>
        <w:t xml:space="preserve">),  </w:t>
      </w:r>
      <w:proofErr w:type="spellStart"/>
      <w:r w:rsidRPr="001B2334">
        <w:rPr>
          <w:sz w:val="16"/>
          <w:szCs w:val="16"/>
          <w:lang w:val="en-US"/>
        </w:rPr>
        <w:t>Maksim</w:t>
      </w:r>
      <w:proofErr w:type="spellEnd"/>
      <w:r w:rsidRPr="001B2334">
        <w:rPr>
          <w:sz w:val="16"/>
          <w:szCs w:val="16"/>
        </w:rPr>
        <w:t xml:space="preserve"> </w:t>
      </w:r>
      <w:proofErr w:type="spellStart"/>
      <w:r w:rsidRPr="001B2334">
        <w:rPr>
          <w:sz w:val="16"/>
          <w:szCs w:val="16"/>
          <w:lang w:val="en-US"/>
        </w:rPr>
        <w:t>Kondratyev</w:t>
      </w:r>
      <w:proofErr w:type="spellEnd"/>
      <w:r w:rsidRPr="001B2334">
        <w:rPr>
          <w:sz w:val="16"/>
          <w:szCs w:val="16"/>
        </w:rPr>
        <w:t xml:space="preserve"> (</w:t>
      </w:r>
      <w:r w:rsidRPr="001B2334">
        <w:rPr>
          <w:sz w:val="16"/>
          <w:szCs w:val="16"/>
          <w:lang w:val="en-US"/>
        </w:rPr>
        <w:t>Romania</w:t>
      </w:r>
      <w:r w:rsidRPr="001B2334">
        <w:rPr>
          <w:sz w:val="16"/>
          <w:szCs w:val="16"/>
        </w:rPr>
        <w:t xml:space="preserve">), </w:t>
      </w:r>
      <w:r w:rsidRPr="001B2334">
        <w:rPr>
          <w:sz w:val="16"/>
          <w:szCs w:val="16"/>
          <w:lang w:val="en-US"/>
        </w:rPr>
        <w:t>Elena</w:t>
      </w:r>
      <w:r w:rsidRPr="001B2334">
        <w:rPr>
          <w:sz w:val="16"/>
          <w:szCs w:val="16"/>
        </w:rPr>
        <w:t xml:space="preserve"> </w:t>
      </w:r>
      <w:r w:rsidRPr="001B2334">
        <w:rPr>
          <w:sz w:val="16"/>
          <w:szCs w:val="16"/>
          <w:lang w:val="en-US"/>
        </w:rPr>
        <w:t>Kara</w:t>
      </w:r>
      <w:r w:rsidRPr="001B2334">
        <w:rPr>
          <w:sz w:val="16"/>
          <w:szCs w:val="16"/>
        </w:rPr>
        <w:t xml:space="preserve"> (</w:t>
      </w:r>
      <w:r w:rsidRPr="001B2334">
        <w:rPr>
          <w:sz w:val="16"/>
          <w:szCs w:val="16"/>
          <w:lang w:val="en-US"/>
        </w:rPr>
        <w:t>Syria</w:t>
      </w:r>
      <w:r w:rsidRPr="001B2334">
        <w:rPr>
          <w:sz w:val="16"/>
          <w:szCs w:val="16"/>
        </w:rPr>
        <w:t xml:space="preserve">), Лев </w:t>
      </w:r>
      <w:proofErr w:type="spellStart"/>
      <w:r w:rsidRPr="001B2334">
        <w:rPr>
          <w:sz w:val="16"/>
          <w:szCs w:val="16"/>
        </w:rPr>
        <w:t>Пянков</w:t>
      </w:r>
      <w:proofErr w:type="spellEnd"/>
      <w:r w:rsidRPr="001B2334">
        <w:rPr>
          <w:sz w:val="16"/>
          <w:szCs w:val="16"/>
        </w:rPr>
        <w:t xml:space="preserve">, Олег Кудинов, Влад </w:t>
      </w:r>
      <w:proofErr w:type="spellStart"/>
      <w:r w:rsidRPr="001B2334">
        <w:rPr>
          <w:sz w:val="16"/>
          <w:szCs w:val="16"/>
        </w:rPr>
        <w:t>Бородинов</w:t>
      </w:r>
      <w:proofErr w:type="spellEnd"/>
      <w:r w:rsidRPr="001B2334">
        <w:rPr>
          <w:sz w:val="16"/>
          <w:szCs w:val="16"/>
        </w:rPr>
        <w:t xml:space="preserve">  + </w:t>
      </w:r>
      <w:r w:rsidRPr="001B2334">
        <w:rPr>
          <w:sz w:val="16"/>
          <w:szCs w:val="16"/>
          <w:lang w:val="en-US"/>
        </w:rPr>
        <w:t>Ukrainian</w:t>
      </w:r>
      <w:r w:rsidRPr="001B2334">
        <w:rPr>
          <w:sz w:val="16"/>
          <w:szCs w:val="16"/>
        </w:rPr>
        <w:t xml:space="preserve"> </w:t>
      </w:r>
      <w:r w:rsidRPr="001B2334">
        <w:rPr>
          <w:sz w:val="16"/>
          <w:szCs w:val="16"/>
          <w:lang w:val="en-US"/>
        </w:rPr>
        <w:t>judges</w:t>
      </w:r>
      <w:r w:rsidRPr="001B2334">
        <w:rPr>
          <w:sz w:val="16"/>
          <w:szCs w:val="16"/>
        </w:rPr>
        <w:t xml:space="preserve"> </w:t>
      </w:r>
      <w:r w:rsidRPr="001B2334">
        <w:rPr>
          <w:sz w:val="16"/>
          <w:szCs w:val="16"/>
          <w:lang w:val="en-US"/>
        </w:rPr>
        <w:t>WDC</w:t>
      </w:r>
      <w:r w:rsidRPr="001B2334">
        <w:rPr>
          <w:sz w:val="16"/>
          <w:szCs w:val="16"/>
        </w:rPr>
        <w:t xml:space="preserve">  (список дополняется)</w:t>
      </w:r>
    </w:p>
    <w:p w:rsidR="001B2334" w:rsidRPr="001B2334" w:rsidRDefault="001B2334" w:rsidP="00B9021F">
      <w:pPr>
        <w:pStyle w:val="1"/>
        <w:tabs>
          <w:tab w:val="left" w:pos="1080"/>
        </w:tabs>
        <w:spacing w:before="0" w:after="0"/>
        <w:ind w:left="-993" w:right="-426"/>
        <w:rPr>
          <w:rFonts w:ascii="Times New Roman" w:hAnsi="Times New Roman" w:cs="Times New Roman"/>
          <w:b w:val="0"/>
          <w:sz w:val="16"/>
          <w:szCs w:val="16"/>
        </w:rPr>
      </w:pPr>
      <w:r w:rsidRPr="001B2334">
        <w:rPr>
          <w:rFonts w:ascii="Times New Roman" w:hAnsi="Times New Roman" w:cs="Times New Roman"/>
          <w:bCs w:val="0"/>
          <w:sz w:val="16"/>
          <w:szCs w:val="16"/>
          <w:u w:val="single"/>
          <w:lang w:val="uk-UA"/>
        </w:rPr>
        <w:t>Правила</w:t>
      </w:r>
      <w:r w:rsidRPr="001B2334">
        <w:rPr>
          <w:rFonts w:ascii="Times New Roman" w:hAnsi="Times New Roman" w:cs="Times New Roman"/>
          <w:bCs w:val="0"/>
          <w:sz w:val="16"/>
          <w:szCs w:val="16"/>
          <w:u w:val="single"/>
        </w:rPr>
        <w:t>:</w:t>
      </w:r>
      <w:r w:rsidRPr="001B2334">
        <w:rPr>
          <w:rFonts w:ascii="Times New Roman" w:hAnsi="Times New Roman" w:cs="Times New Roman"/>
          <w:bCs w:val="0"/>
          <w:sz w:val="16"/>
          <w:szCs w:val="16"/>
        </w:rPr>
        <w:t xml:space="preserve"> </w:t>
      </w:r>
      <w:r w:rsidRPr="001B2334">
        <w:rPr>
          <w:rFonts w:ascii="Times New Roman" w:hAnsi="Times New Roman" w:cs="Times New Roman"/>
          <w:b w:val="0"/>
          <w:sz w:val="16"/>
          <w:szCs w:val="16"/>
        </w:rPr>
        <w:t>Согласно</w:t>
      </w:r>
      <w:r w:rsidRPr="001B2334">
        <w:rPr>
          <w:rFonts w:ascii="Times New Roman" w:hAnsi="Times New Roman" w:cs="Times New Roman"/>
          <w:b w:val="0"/>
          <w:sz w:val="16"/>
          <w:szCs w:val="16"/>
          <w:lang w:val="uk-UA"/>
        </w:rPr>
        <w:t xml:space="preserve"> правил  </w:t>
      </w:r>
      <w:r w:rsidRPr="001B2334">
        <w:rPr>
          <w:rFonts w:ascii="Times New Roman" w:hAnsi="Times New Roman" w:cs="Times New Roman"/>
          <w:b w:val="0"/>
          <w:sz w:val="16"/>
          <w:szCs w:val="16"/>
          <w:lang w:val="en-US"/>
        </w:rPr>
        <w:t>WDC</w:t>
      </w:r>
    </w:p>
    <w:p w:rsidR="001B2334" w:rsidRPr="001B2334" w:rsidRDefault="001B2334" w:rsidP="00B9021F">
      <w:pPr>
        <w:pStyle w:val="1"/>
        <w:tabs>
          <w:tab w:val="left" w:pos="1080"/>
        </w:tabs>
        <w:spacing w:before="0" w:after="0"/>
        <w:ind w:left="-993" w:right="-426"/>
        <w:rPr>
          <w:rFonts w:ascii="Times New Roman" w:hAnsi="Times New Roman" w:cs="Times New Roman"/>
          <w:b w:val="0"/>
          <w:sz w:val="16"/>
          <w:szCs w:val="16"/>
        </w:rPr>
      </w:pPr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Для </w:t>
      </w:r>
      <w:proofErr w:type="spellStart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>участия</w:t>
      </w:r>
      <w:proofErr w:type="spellEnd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в </w:t>
      </w:r>
      <w:proofErr w:type="spellStart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>Чемпионатах</w:t>
      </w:r>
      <w:proofErr w:type="spellEnd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</w:t>
      </w:r>
      <w:proofErr w:type="spellStart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>Украины</w:t>
      </w:r>
      <w:proofErr w:type="spellEnd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, </w:t>
      </w:r>
      <w:proofErr w:type="spellStart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>необходимо</w:t>
      </w:r>
      <w:proofErr w:type="spellEnd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</w:t>
      </w:r>
      <w:proofErr w:type="spellStart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>предоставить</w:t>
      </w:r>
      <w:proofErr w:type="spellEnd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</w:t>
      </w:r>
      <w:proofErr w:type="spellStart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>справку</w:t>
      </w:r>
      <w:proofErr w:type="spellEnd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</w:t>
      </w:r>
      <w:proofErr w:type="spellStart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>из</w:t>
      </w:r>
      <w:proofErr w:type="spellEnd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</w:t>
      </w:r>
      <w:proofErr w:type="spellStart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>физдиспансера</w:t>
      </w:r>
      <w:proofErr w:type="spellEnd"/>
      <w:r w:rsidRPr="001B2334">
        <w:rPr>
          <w:rFonts w:ascii="Times New Roman" w:hAnsi="Times New Roman" w:cs="Times New Roman"/>
          <w:sz w:val="16"/>
          <w:szCs w:val="16"/>
          <w:u w:val="single"/>
          <w:lang w:val="uk-UA"/>
        </w:rPr>
        <w:t>.</w:t>
      </w:r>
    </w:p>
    <w:p w:rsidR="001B2334" w:rsidRPr="00B9021F" w:rsidRDefault="001B2334" w:rsidP="00B9021F">
      <w:pPr>
        <w:ind w:left="-993" w:right="-426"/>
        <w:rPr>
          <w:sz w:val="16"/>
          <w:szCs w:val="16"/>
          <w:u w:val="single"/>
        </w:rPr>
      </w:pPr>
      <w:r w:rsidRPr="001B2334">
        <w:rPr>
          <w:b/>
          <w:bCs/>
          <w:sz w:val="16"/>
          <w:szCs w:val="16"/>
          <w:u w:val="single"/>
        </w:rPr>
        <w:t>Стартовые взносы</w:t>
      </w:r>
      <w:r w:rsidRPr="001B2334">
        <w:rPr>
          <w:bCs/>
          <w:sz w:val="16"/>
          <w:szCs w:val="16"/>
        </w:rPr>
        <w:t xml:space="preserve"> </w:t>
      </w:r>
      <w:r w:rsidRPr="001B2334">
        <w:rPr>
          <w:sz w:val="16"/>
          <w:szCs w:val="16"/>
        </w:rPr>
        <w:t>с танцора за программу: начинающие – 90грн.,  сеньоры и хобби класс – 125грн.;</w:t>
      </w:r>
      <w:r w:rsidRPr="001B2334">
        <w:rPr>
          <w:b/>
          <w:sz w:val="16"/>
          <w:szCs w:val="16"/>
        </w:rPr>
        <w:t xml:space="preserve"> </w:t>
      </w:r>
      <w:r w:rsidRPr="001B2334">
        <w:rPr>
          <w:sz w:val="16"/>
          <w:szCs w:val="16"/>
        </w:rPr>
        <w:t xml:space="preserve">взрослые, молодежь, юниоры -  175грн., </w:t>
      </w:r>
      <w:proofErr w:type="spellStart"/>
      <w:r w:rsidRPr="001B2334">
        <w:rPr>
          <w:sz w:val="16"/>
          <w:szCs w:val="16"/>
        </w:rPr>
        <w:t>ювеналы</w:t>
      </w:r>
      <w:proofErr w:type="spellEnd"/>
      <w:r w:rsidRPr="001B2334">
        <w:rPr>
          <w:sz w:val="16"/>
          <w:szCs w:val="16"/>
        </w:rPr>
        <w:t xml:space="preserve"> – 150грн.;  </w:t>
      </w:r>
      <w:proofErr w:type="spellStart"/>
      <w:r w:rsidRPr="001B2334">
        <w:rPr>
          <w:sz w:val="16"/>
          <w:szCs w:val="16"/>
        </w:rPr>
        <w:t>формейшн</w:t>
      </w:r>
      <w:proofErr w:type="spellEnd"/>
      <w:r w:rsidRPr="001B2334">
        <w:rPr>
          <w:sz w:val="16"/>
          <w:szCs w:val="16"/>
        </w:rPr>
        <w:t xml:space="preserve"> – 100грн. с человека. Ч.Украины по классам – 125грн., </w:t>
      </w:r>
      <w:r>
        <w:rPr>
          <w:sz w:val="16"/>
          <w:szCs w:val="16"/>
        </w:rPr>
        <w:t xml:space="preserve"> </w:t>
      </w:r>
      <w:r w:rsidRPr="001B2334">
        <w:rPr>
          <w:sz w:val="16"/>
          <w:szCs w:val="16"/>
          <w:lang w:val="en-US"/>
        </w:rPr>
        <w:t>Pro</w:t>
      </w:r>
      <w:r w:rsidRPr="001B2334">
        <w:rPr>
          <w:sz w:val="16"/>
          <w:szCs w:val="16"/>
        </w:rPr>
        <w:t>-</w:t>
      </w:r>
      <w:r w:rsidRPr="001B2334">
        <w:rPr>
          <w:sz w:val="16"/>
          <w:szCs w:val="16"/>
          <w:lang w:val="en-US"/>
        </w:rPr>
        <w:t>Am</w:t>
      </w:r>
      <w:r w:rsidR="00B9021F">
        <w:rPr>
          <w:sz w:val="16"/>
          <w:szCs w:val="16"/>
        </w:rPr>
        <w:t xml:space="preserve"> - </w:t>
      </w:r>
    </w:p>
    <w:p w:rsidR="001B2334" w:rsidRPr="001B2334" w:rsidRDefault="001B2334" w:rsidP="00B9021F">
      <w:pPr>
        <w:ind w:left="-993" w:right="-426"/>
        <w:rPr>
          <w:b/>
          <w:sz w:val="16"/>
          <w:szCs w:val="16"/>
        </w:rPr>
      </w:pPr>
      <w:r w:rsidRPr="001B2334">
        <w:rPr>
          <w:b/>
          <w:sz w:val="16"/>
          <w:szCs w:val="16"/>
        </w:rPr>
        <w:t xml:space="preserve">Заказ столиков и билетов  </w:t>
      </w:r>
      <w:r w:rsidRPr="001B2334">
        <w:rPr>
          <w:sz w:val="16"/>
          <w:szCs w:val="16"/>
        </w:rPr>
        <w:t xml:space="preserve">+38093 819 66 11 </w:t>
      </w:r>
      <w:r w:rsidRPr="001B2334">
        <w:rPr>
          <w:b/>
          <w:sz w:val="16"/>
          <w:szCs w:val="16"/>
        </w:rPr>
        <w:t>Виктория</w:t>
      </w:r>
    </w:p>
    <w:p w:rsidR="001B2334" w:rsidRPr="001B2334" w:rsidRDefault="001B2334" w:rsidP="00B9021F">
      <w:pPr>
        <w:ind w:left="-993" w:right="-426"/>
        <w:rPr>
          <w:b/>
          <w:sz w:val="16"/>
          <w:szCs w:val="16"/>
        </w:rPr>
      </w:pPr>
      <w:r w:rsidRPr="001B2334">
        <w:rPr>
          <w:b/>
          <w:sz w:val="16"/>
          <w:szCs w:val="16"/>
        </w:rPr>
        <w:t xml:space="preserve">Входной билет: 1-2 отделение – 80 </w:t>
      </w:r>
      <w:proofErr w:type="spellStart"/>
      <w:r w:rsidRPr="001B2334">
        <w:rPr>
          <w:b/>
          <w:sz w:val="16"/>
          <w:szCs w:val="16"/>
        </w:rPr>
        <w:t>грн</w:t>
      </w:r>
      <w:proofErr w:type="spellEnd"/>
      <w:r w:rsidRPr="001B2334">
        <w:rPr>
          <w:b/>
          <w:sz w:val="16"/>
          <w:szCs w:val="16"/>
        </w:rPr>
        <w:t xml:space="preserve">., 3 отделение -100 </w:t>
      </w:r>
      <w:proofErr w:type="spellStart"/>
      <w:r w:rsidRPr="001B2334">
        <w:rPr>
          <w:b/>
          <w:sz w:val="16"/>
          <w:szCs w:val="16"/>
        </w:rPr>
        <w:t>грн</w:t>
      </w:r>
      <w:proofErr w:type="spellEnd"/>
      <w:r w:rsidRPr="001B2334">
        <w:rPr>
          <w:b/>
          <w:sz w:val="16"/>
          <w:szCs w:val="16"/>
        </w:rPr>
        <w:t>.</w:t>
      </w:r>
    </w:p>
    <w:p w:rsidR="001B2334" w:rsidRPr="001B2334" w:rsidRDefault="001B2334" w:rsidP="00B9021F">
      <w:pPr>
        <w:ind w:left="-993" w:right="-426"/>
        <w:rPr>
          <w:b/>
          <w:sz w:val="16"/>
          <w:szCs w:val="16"/>
        </w:rPr>
      </w:pPr>
      <w:r w:rsidRPr="001B2334">
        <w:rPr>
          <w:b/>
          <w:sz w:val="16"/>
          <w:szCs w:val="16"/>
        </w:rPr>
        <w:t xml:space="preserve">Места за столиками: 1-2 отделение – 50 </w:t>
      </w:r>
      <w:proofErr w:type="spellStart"/>
      <w:r w:rsidRPr="001B2334">
        <w:rPr>
          <w:b/>
          <w:sz w:val="16"/>
          <w:szCs w:val="16"/>
        </w:rPr>
        <w:t>грн</w:t>
      </w:r>
      <w:proofErr w:type="spellEnd"/>
      <w:r w:rsidRPr="001B2334">
        <w:rPr>
          <w:b/>
          <w:sz w:val="16"/>
          <w:szCs w:val="16"/>
        </w:rPr>
        <w:t xml:space="preserve">. за место, 3 отделение – 100 </w:t>
      </w:r>
      <w:proofErr w:type="spellStart"/>
      <w:r w:rsidRPr="001B2334">
        <w:rPr>
          <w:b/>
          <w:sz w:val="16"/>
          <w:szCs w:val="16"/>
        </w:rPr>
        <w:t>грн</w:t>
      </w:r>
      <w:proofErr w:type="spellEnd"/>
      <w:r w:rsidRPr="001B2334">
        <w:rPr>
          <w:b/>
          <w:sz w:val="16"/>
          <w:szCs w:val="16"/>
        </w:rPr>
        <w:t xml:space="preserve">. </w:t>
      </w:r>
      <w:proofErr w:type="gramStart"/>
      <w:r w:rsidRPr="001B2334">
        <w:rPr>
          <w:b/>
          <w:sz w:val="16"/>
          <w:szCs w:val="16"/>
        </w:rPr>
        <w:t>за место</w:t>
      </w:r>
      <w:proofErr w:type="gramEnd"/>
    </w:p>
    <w:p w:rsidR="001B2334" w:rsidRPr="001B2334" w:rsidRDefault="001B2334" w:rsidP="00B9021F">
      <w:pPr>
        <w:pStyle w:val="3"/>
        <w:tabs>
          <w:tab w:val="left" w:pos="5760"/>
        </w:tabs>
        <w:spacing w:before="0" w:after="0"/>
        <w:ind w:left="-993" w:right="-426"/>
        <w:rPr>
          <w:rFonts w:ascii="Times New Roman" w:hAnsi="Times New Roman" w:cs="Times New Roman"/>
          <w:sz w:val="16"/>
          <w:szCs w:val="16"/>
        </w:rPr>
      </w:pPr>
      <w:r w:rsidRPr="001B2334">
        <w:rPr>
          <w:rFonts w:ascii="Times New Roman" w:hAnsi="Times New Roman" w:cs="Times New Roman"/>
          <w:sz w:val="16"/>
          <w:szCs w:val="16"/>
        </w:rPr>
        <w:t xml:space="preserve">Вопросы размещения  по телефону (048)715-54-52; +38094 955 37 11, Виктория. </w:t>
      </w:r>
    </w:p>
    <w:p w:rsidR="001B2334" w:rsidRPr="001B2334" w:rsidRDefault="001B2334" w:rsidP="00B9021F">
      <w:pPr>
        <w:pStyle w:val="3"/>
        <w:tabs>
          <w:tab w:val="left" w:pos="5760"/>
        </w:tabs>
        <w:spacing w:before="0" w:after="0"/>
        <w:ind w:left="-993" w:right="-426"/>
        <w:rPr>
          <w:rFonts w:ascii="Times New Roman" w:hAnsi="Times New Roman" w:cs="Times New Roman"/>
          <w:b w:val="0"/>
          <w:sz w:val="16"/>
          <w:szCs w:val="16"/>
        </w:rPr>
      </w:pPr>
      <w:r w:rsidRPr="001B2334">
        <w:rPr>
          <w:rFonts w:ascii="Times New Roman" w:hAnsi="Times New Roman" w:cs="Times New Roman"/>
          <w:sz w:val="16"/>
          <w:szCs w:val="16"/>
          <w:u w:val="single"/>
        </w:rPr>
        <w:t>Регистрация:</w:t>
      </w:r>
      <w:r w:rsidRPr="001B2334">
        <w:rPr>
          <w:rFonts w:ascii="Times New Roman" w:hAnsi="Times New Roman" w:cs="Times New Roman"/>
          <w:b w:val="0"/>
          <w:sz w:val="16"/>
          <w:szCs w:val="16"/>
        </w:rPr>
        <w:t xml:space="preserve"> Регистрация по книжкам всех организаций и обязательной предварительной заявке.</w:t>
      </w:r>
      <w:r w:rsidRPr="001B2334">
        <w:rPr>
          <w:rFonts w:ascii="Times New Roman" w:hAnsi="Times New Roman" w:cs="Times New Roman"/>
          <w:sz w:val="16"/>
          <w:szCs w:val="16"/>
        </w:rPr>
        <w:t xml:space="preserve"> </w:t>
      </w:r>
      <w:r w:rsidRPr="001B2334">
        <w:rPr>
          <w:rFonts w:ascii="Times New Roman" w:hAnsi="Times New Roman" w:cs="Times New Roman"/>
          <w:color w:val="FF0000"/>
          <w:sz w:val="16"/>
          <w:szCs w:val="16"/>
        </w:rPr>
        <w:t>Регистрация на каждое отделение закрывается за 60 минут до заявленного в программе начала отделения.</w:t>
      </w:r>
      <w:r w:rsidRPr="001B2334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proofErr w:type="gramStart"/>
      <w:r w:rsidRPr="001B2334">
        <w:rPr>
          <w:rFonts w:ascii="Times New Roman" w:hAnsi="Times New Roman" w:cs="Times New Roman"/>
          <w:sz w:val="16"/>
          <w:szCs w:val="16"/>
        </w:rPr>
        <w:t xml:space="preserve">Регистрация также будет проводиться в пятницу </w:t>
      </w:r>
      <w:r w:rsidRPr="001B2334">
        <w:rPr>
          <w:rFonts w:ascii="Times New Roman" w:hAnsi="Times New Roman" w:cs="Times New Roman"/>
          <w:sz w:val="16"/>
          <w:szCs w:val="16"/>
          <w:lang w:val="uk-UA"/>
        </w:rPr>
        <w:t>14</w:t>
      </w:r>
      <w:r w:rsidRPr="001B2334">
        <w:rPr>
          <w:rFonts w:ascii="Times New Roman" w:hAnsi="Times New Roman" w:cs="Times New Roman"/>
          <w:sz w:val="16"/>
          <w:szCs w:val="16"/>
        </w:rPr>
        <w:t xml:space="preserve"> сентября с </w:t>
      </w:r>
      <w:r w:rsidRPr="001B2334">
        <w:rPr>
          <w:rFonts w:ascii="Times New Roman" w:hAnsi="Times New Roman" w:cs="Times New Roman"/>
          <w:sz w:val="16"/>
          <w:szCs w:val="16"/>
          <w:lang w:val="uk-UA"/>
        </w:rPr>
        <w:t>15,</w:t>
      </w:r>
      <w:r w:rsidRPr="001B2334">
        <w:rPr>
          <w:rFonts w:ascii="Times New Roman" w:hAnsi="Times New Roman" w:cs="Times New Roman"/>
          <w:sz w:val="16"/>
          <w:szCs w:val="16"/>
        </w:rPr>
        <w:t xml:space="preserve">00 до </w:t>
      </w:r>
      <w:r w:rsidRPr="001B2334">
        <w:rPr>
          <w:rFonts w:ascii="Times New Roman" w:hAnsi="Times New Roman" w:cs="Times New Roman"/>
          <w:sz w:val="16"/>
          <w:szCs w:val="16"/>
          <w:lang w:val="uk-UA"/>
        </w:rPr>
        <w:t>20,</w:t>
      </w:r>
      <w:r w:rsidRPr="001B2334">
        <w:rPr>
          <w:rFonts w:ascii="Times New Roman" w:hAnsi="Times New Roman" w:cs="Times New Roman"/>
          <w:sz w:val="16"/>
          <w:szCs w:val="16"/>
        </w:rPr>
        <w:t xml:space="preserve">00 во ДВОРЦЕ СПОРТА (одесским парам необходимо подтверждать регистрацию </w:t>
      </w:r>
      <w:r w:rsidRPr="001B2334">
        <w:rPr>
          <w:rFonts w:ascii="Times New Roman" w:hAnsi="Times New Roman" w:cs="Times New Roman"/>
          <w:sz w:val="16"/>
          <w:szCs w:val="16"/>
          <w:lang w:val="uk-UA"/>
        </w:rPr>
        <w:t>12</w:t>
      </w:r>
      <w:r w:rsidRPr="001B2334">
        <w:rPr>
          <w:rFonts w:ascii="Times New Roman" w:hAnsi="Times New Roman" w:cs="Times New Roman"/>
          <w:sz w:val="16"/>
          <w:szCs w:val="16"/>
        </w:rPr>
        <w:t xml:space="preserve"> сентября!</w:t>
      </w:r>
      <w:proofErr w:type="gramEnd"/>
      <w:r w:rsidRPr="001B2334">
        <w:rPr>
          <w:rFonts w:ascii="Times New Roman" w:hAnsi="Times New Roman" w:cs="Times New Roman"/>
          <w:sz w:val="16"/>
          <w:szCs w:val="16"/>
          <w:lang w:val="uk-UA"/>
        </w:rPr>
        <w:t xml:space="preserve"> С10,00 до 17,00 по адресу: </w:t>
      </w:r>
      <w:proofErr w:type="spellStart"/>
      <w:r w:rsidRPr="001B2334">
        <w:rPr>
          <w:rFonts w:ascii="Times New Roman" w:hAnsi="Times New Roman" w:cs="Times New Roman"/>
          <w:sz w:val="16"/>
          <w:szCs w:val="16"/>
          <w:lang w:val="uk-UA"/>
        </w:rPr>
        <w:t>Ланжероновский</w:t>
      </w:r>
      <w:proofErr w:type="spellEnd"/>
      <w:r w:rsidRPr="001B2334">
        <w:rPr>
          <w:rFonts w:ascii="Times New Roman" w:hAnsi="Times New Roman" w:cs="Times New Roman"/>
          <w:sz w:val="16"/>
          <w:szCs w:val="16"/>
          <w:lang w:val="uk-UA"/>
        </w:rPr>
        <w:t xml:space="preserve"> спуск,2</w:t>
      </w:r>
      <w:r w:rsidRPr="001B2334">
        <w:rPr>
          <w:rFonts w:ascii="Times New Roman" w:hAnsi="Times New Roman" w:cs="Times New Roman"/>
          <w:sz w:val="16"/>
          <w:szCs w:val="16"/>
        </w:rPr>
        <w:t>).</w:t>
      </w:r>
      <w:r w:rsidRPr="001B2334"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:rsidR="001B2334" w:rsidRPr="001B2334" w:rsidRDefault="001B2334" w:rsidP="00B9021F">
      <w:pPr>
        <w:ind w:left="-993" w:right="-426"/>
        <w:rPr>
          <w:sz w:val="16"/>
          <w:szCs w:val="16"/>
        </w:rPr>
      </w:pPr>
      <w:r w:rsidRPr="001B2334">
        <w:rPr>
          <w:b/>
          <w:sz w:val="16"/>
          <w:szCs w:val="16"/>
          <w:lang w:val="uk-UA"/>
        </w:rPr>
        <w:t xml:space="preserve">Без </w:t>
      </w:r>
      <w:proofErr w:type="spellStart"/>
      <w:r w:rsidRPr="001B2334">
        <w:rPr>
          <w:b/>
          <w:sz w:val="16"/>
          <w:szCs w:val="16"/>
          <w:lang w:val="uk-UA"/>
        </w:rPr>
        <w:t>предвариельной</w:t>
      </w:r>
      <w:proofErr w:type="spellEnd"/>
      <w:r w:rsidRPr="001B2334">
        <w:rPr>
          <w:b/>
          <w:sz w:val="16"/>
          <w:szCs w:val="16"/>
          <w:lang w:val="uk-UA"/>
        </w:rPr>
        <w:t xml:space="preserve"> </w:t>
      </w:r>
      <w:proofErr w:type="spellStart"/>
      <w:r w:rsidRPr="001B2334">
        <w:rPr>
          <w:b/>
          <w:sz w:val="16"/>
          <w:szCs w:val="16"/>
          <w:lang w:val="uk-UA"/>
        </w:rPr>
        <w:t>регистрации</w:t>
      </w:r>
      <w:proofErr w:type="spellEnd"/>
      <w:r w:rsidRPr="001B2334">
        <w:rPr>
          <w:b/>
          <w:sz w:val="16"/>
          <w:szCs w:val="16"/>
          <w:lang w:val="uk-UA"/>
        </w:rPr>
        <w:t xml:space="preserve"> </w:t>
      </w:r>
      <w:proofErr w:type="spellStart"/>
      <w:r w:rsidRPr="001B2334">
        <w:rPr>
          <w:b/>
          <w:sz w:val="16"/>
          <w:szCs w:val="16"/>
          <w:lang w:val="uk-UA"/>
        </w:rPr>
        <w:t>участие</w:t>
      </w:r>
      <w:proofErr w:type="spellEnd"/>
      <w:r w:rsidRPr="001B2334">
        <w:rPr>
          <w:b/>
          <w:sz w:val="16"/>
          <w:szCs w:val="16"/>
          <w:lang w:val="uk-UA"/>
        </w:rPr>
        <w:t xml:space="preserve"> в </w:t>
      </w:r>
      <w:proofErr w:type="spellStart"/>
      <w:r w:rsidRPr="001B2334">
        <w:rPr>
          <w:b/>
          <w:sz w:val="16"/>
          <w:szCs w:val="16"/>
          <w:lang w:val="uk-UA"/>
        </w:rPr>
        <w:t>соревнованиях</w:t>
      </w:r>
      <w:proofErr w:type="spellEnd"/>
      <w:r w:rsidRPr="001B2334">
        <w:rPr>
          <w:b/>
          <w:sz w:val="16"/>
          <w:szCs w:val="16"/>
          <w:lang w:val="uk-UA"/>
        </w:rPr>
        <w:t xml:space="preserve"> не </w:t>
      </w:r>
      <w:proofErr w:type="spellStart"/>
      <w:r w:rsidRPr="001B2334">
        <w:rPr>
          <w:b/>
          <w:sz w:val="16"/>
          <w:szCs w:val="16"/>
          <w:lang w:val="uk-UA"/>
        </w:rPr>
        <w:t>возможно</w:t>
      </w:r>
      <w:proofErr w:type="spellEnd"/>
      <w:r w:rsidRPr="001B2334">
        <w:rPr>
          <w:sz w:val="16"/>
          <w:szCs w:val="16"/>
          <w:lang w:val="uk-UA"/>
        </w:rPr>
        <w:t xml:space="preserve">! В день </w:t>
      </w:r>
      <w:proofErr w:type="spellStart"/>
      <w:r w:rsidRPr="001B2334">
        <w:rPr>
          <w:sz w:val="16"/>
          <w:szCs w:val="16"/>
          <w:lang w:val="uk-UA"/>
        </w:rPr>
        <w:t>соревнований</w:t>
      </w:r>
      <w:proofErr w:type="spellEnd"/>
      <w:r w:rsidRPr="001B2334">
        <w:rPr>
          <w:sz w:val="16"/>
          <w:szCs w:val="16"/>
          <w:lang w:val="uk-UA"/>
        </w:rPr>
        <w:t xml:space="preserve"> (без </w:t>
      </w:r>
      <w:proofErr w:type="spellStart"/>
      <w:r w:rsidRPr="001B2334">
        <w:rPr>
          <w:sz w:val="16"/>
          <w:szCs w:val="16"/>
          <w:lang w:val="uk-UA"/>
        </w:rPr>
        <w:t>предварительной</w:t>
      </w:r>
      <w:proofErr w:type="spellEnd"/>
      <w:r w:rsidRPr="001B2334">
        <w:rPr>
          <w:sz w:val="16"/>
          <w:szCs w:val="16"/>
          <w:lang w:val="uk-UA"/>
        </w:rPr>
        <w:t xml:space="preserve"> </w:t>
      </w:r>
      <w:proofErr w:type="spellStart"/>
      <w:r w:rsidRPr="001B2334">
        <w:rPr>
          <w:sz w:val="16"/>
          <w:szCs w:val="16"/>
          <w:lang w:val="uk-UA"/>
        </w:rPr>
        <w:t>регистрации</w:t>
      </w:r>
      <w:proofErr w:type="spellEnd"/>
      <w:r w:rsidRPr="001B2334">
        <w:rPr>
          <w:sz w:val="16"/>
          <w:szCs w:val="16"/>
          <w:lang w:val="uk-UA"/>
        </w:rPr>
        <w:t xml:space="preserve">) </w:t>
      </w:r>
      <w:proofErr w:type="spellStart"/>
      <w:r w:rsidRPr="001B2334">
        <w:rPr>
          <w:sz w:val="16"/>
          <w:szCs w:val="16"/>
          <w:lang w:val="uk-UA"/>
        </w:rPr>
        <w:t>стартовый</w:t>
      </w:r>
      <w:proofErr w:type="spellEnd"/>
      <w:r w:rsidRPr="001B2334">
        <w:rPr>
          <w:sz w:val="16"/>
          <w:szCs w:val="16"/>
          <w:lang w:val="uk-UA"/>
        </w:rPr>
        <w:t xml:space="preserve"> </w:t>
      </w:r>
      <w:proofErr w:type="spellStart"/>
      <w:r w:rsidRPr="001B2334">
        <w:rPr>
          <w:sz w:val="16"/>
          <w:szCs w:val="16"/>
          <w:lang w:val="uk-UA"/>
        </w:rPr>
        <w:t>взнос</w:t>
      </w:r>
      <w:proofErr w:type="spellEnd"/>
      <w:r w:rsidRPr="001B2334">
        <w:rPr>
          <w:sz w:val="16"/>
          <w:szCs w:val="16"/>
          <w:lang w:val="uk-UA"/>
        </w:rPr>
        <w:t xml:space="preserve"> </w:t>
      </w:r>
      <w:proofErr w:type="spellStart"/>
      <w:r w:rsidRPr="001B2334">
        <w:rPr>
          <w:sz w:val="16"/>
          <w:szCs w:val="16"/>
          <w:lang w:val="uk-UA"/>
        </w:rPr>
        <w:t>увеличивается</w:t>
      </w:r>
      <w:proofErr w:type="spellEnd"/>
      <w:r w:rsidRPr="001B2334">
        <w:rPr>
          <w:sz w:val="16"/>
          <w:szCs w:val="16"/>
          <w:lang w:val="uk-UA"/>
        </w:rPr>
        <w:t xml:space="preserve"> на 30 грн.</w:t>
      </w:r>
      <w:r w:rsidRPr="001B2334">
        <w:rPr>
          <w:sz w:val="16"/>
          <w:szCs w:val="16"/>
        </w:rPr>
        <w:t xml:space="preserve"> </w:t>
      </w:r>
    </w:p>
    <w:p w:rsidR="001B2334" w:rsidRPr="001B2334" w:rsidRDefault="001B2334" w:rsidP="00B9021F">
      <w:pPr>
        <w:ind w:left="-993" w:right="-426"/>
        <w:rPr>
          <w:sz w:val="16"/>
          <w:szCs w:val="16"/>
        </w:rPr>
      </w:pPr>
      <w:r w:rsidRPr="001B2334">
        <w:rPr>
          <w:sz w:val="16"/>
          <w:szCs w:val="16"/>
        </w:rPr>
        <w:t xml:space="preserve">Предварительная регистрация проводится </w:t>
      </w:r>
      <w:r w:rsidR="00532A70">
        <w:rPr>
          <w:sz w:val="16"/>
          <w:szCs w:val="16"/>
        </w:rPr>
        <w:t xml:space="preserve">  </w:t>
      </w:r>
      <w:r w:rsidRPr="001B2334">
        <w:rPr>
          <w:sz w:val="16"/>
          <w:szCs w:val="16"/>
        </w:rPr>
        <w:t xml:space="preserve">до </w:t>
      </w:r>
      <w:r w:rsidRPr="00532A70">
        <w:rPr>
          <w:b/>
          <w:sz w:val="16"/>
          <w:szCs w:val="16"/>
        </w:rPr>
        <w:t xml:space="preserve">12 сентября 2012 </w:t>
      </w:r>
      <w:r w:rsidRPr="001B2334">
        <w:rPr>
          <w:sz w:val="16"/>
          <w:szCs w:val="16"/>
        </w:rPr>
        <w:t xml:space="preserve">года </w:t>
      </w:r>
      <w:r w:rsidRPr="001B2334">
        <w:rPr>
          <w:b/>
          <w:sz w:val="16"/>
          <w:szCs w:val="16"/>
        </w:rPr>
        <w:t xml:space="preserve">на сайте  </w:t>
      </w:r>
      <w:hyperlink r:id="rId10" w:history="1">
        <w:r w:rsidRPr="001B2334">
          <w:rPr>
            <w:rStyle w:val="a5"/>
            <w:sz w:val="16"/>
            <w:szCs w:val="16"/>
            <w:lang w:val="en-US"/>
          </w:rPr>
          <w:t>www</w:t>
        </w:r>
        <w:r w:rsidRPr="001B2334">
          <w:rPr>
            <w:rStyle w:val="a5"/>
            <w:sz w:val="16"/>
            <w:szCs w:val="16"/>
          </w:rPr>
          <w:t>.odessaopencup.com</w:t>
        </w:r>
      </w:hyperlink>
    </w:p>
    <w:p w:rsidR="00532A70" w:rsidRPr="00532A70" w:rsidRDefault="00532A70" w:rsidP="00532A70">
      <w:pPr>
        <w:tabs>
          <w:tab w:val="left" w:pos="1440"/>
          <w:tab w:val="left" w:pos="1620"/>
        </w:tabs>
        <w:ind w:left="-993"/>
        <w:rPr>
          <w:b/>
          <w:sz w:val="16"/>
          <w:szCs w:val="16"/>
        </w:rPr>
      </w:pPr>
      <w:r w:rsidRPr="00532A70">
        <w:rPr>
          <w:b/>
          <w:sz w:val="16"/>
          <w:szCs w:val="16"/>
          <w:u w:val="single"/>
        </w:rPr>
        <w:t xml:space="preserve">Призовой фонд </w:t>
      </w:r>
      <w:r w:rsidRPr="00532A70">
        <w:rPr>
          <w:b/>
          <w:sz w:val="16"/>
          <w:szCs w:val="16"/>
          <w:u w:val="single"/>
          <w:lang w:val="en-US"/>
        </w:rPr>
        <w:t>Adult</w:t>
      </w:r>
      <w:r w:rsidRPr="00532A70">
        <w:rPr>
          <w:b/>
          <w:sz w:val="16"/>
          <w:szCs w:val="16"/>
          <w:u w:val="single"/>
        </w:rPr>
        <w:t xml:space="preserve"> </w:t>
      </w:r>
      <w:r w:rsidRPr="00532A70">
        <w:rPr>
          <w:b/>
          <w:sz w:val="16"/>
          <w:szCs w:val="16"/>
          <w:u w:val="single"/>
          <w:lang w:val="en-US"/>
        </w:rPr>
        <w:t>LATINA</w:t>
      </w:r>
      <w:r w:rsidRPr="00532A70">
        <w:rPr>
          <w:b/>
          <w:sz w:val="16"/>
          <w:szCs w:val="16"/>
          <w:u w:val="single"/>
        </w:rPr>
        <w:t xml:space="preserve"> &amp; </w:t>
      </w:r>
      <w:r w:rsidRPr="00532A70">
        <w:rPr>
          <w:b/>
          <w:sz w:val="16"/>
          <w:szCs w:val="16"/>
          <w:u w:val="single"/>
          <w:lang w:val="en-US"/>
        </w:rPr>
        <w:t>STANDART</w:t>
      </w:r>
      <w:r w:rsidRPr="00532A70">
        <w:rPr>
          <w:b/>
          <w:sz w:val="16"/>
          <w:szCs w:val="16"/>
          <w:u w:val="single"/>
        </w:rPr>
        <w:t xml:space="preserve">- </w:t>
      </w:r>
      <w:r w:rsidRPr="00532A70">
        <w:rPr>
          <w:b/>
          <w:sz w:val="16"/>
          <w:szCs w:val="16"/>
          <w:u w:val="single"/>
          <w:lang w:val="en-US"/>
        </w:rPr>
        <w:t>places</w:t>
      </w:r>
      <w:r w:rsidRPr="00532A70">
        <w:rPr>
          <w:b/>
          <w:sz w:val="16"/>
          <w:szCs w:val="16"/>
          <w:u w:val="single"/>
        </w:rPr>
        <w:t>:</w:t>
      </w:r>
      <w:r w:rsidRPr="00532A70">
        <w:rPr>
          <w:sz w:val="16"/>
          <w:szCs w:val="16"/>
          <w:u w:val="single"/>
        </w:rPr>
        <w:t xml:space="preserve"> </w:t>
      </w:r>
      <w:r w:rsidRPr="00532A70">
        <w:rPr>
          <w:b/>
          <w:sz w:val="16"/>
          <w:szCs w:val="16"/>
        </w:rPr>
        <w:t>1 место-300$, 2 место-250$, 3 место-200$, 4 место-150$, 5 место-100$, 6 место-100$.</w:t>
      </w:r>
    </w:p>
    <w:p w:rsidR="001B2334" w:rsidRPr="00902161" w:rsidRDefault="001B2334" w:rsidP="00B9021F">
      <w:pPr>
        <w:pStyle w:val="3"/>
        <w:spacing w:before="0" w:after="0"/>
        <w:ind w:left="-993" w:right="-426"/>
        <w:rPr>
          <w:rFonts w:ascii="Times New Roman" w:hAnsi="Times New Roman" w:cs="Times New Roman"/>
          <w:sz w:val="16"/>
          <w:szCs w:val="16"/>
        </w:rPr>
      </w:pPr>
    </w:p>
    <w:p w:rsidR="001B2334" w:rsidRPr="00902161" w:rsidRDefault="001B2334" w:rsidP="00B9021F">
      <w:pPr>
        <w:tabs>
          <w:tab w:val="left" w:pos="5580"/>
          <w:tab w:val="left" w:pos="7928"/>
        </w:tabs>
        <w:ind w:left="-993" w:right="-426"/>
        <w:rPr>
          <w:sz w:val="16"/>
          <w:szCs w:val="16"/>
        </w:rPr>
      </w:pPr>
      <w:r w:rsidRPr="00902161">
        <w:rPr>
          <w:b/>
          <w:sz w:val="16"/>
          <w:szCs w:val="16"/>
        </w:rPr>
        <w:t xml:space="preserve">          Организатор  </w:t>
      </w:r>
      <w:r w:rsidRPr="00902161">
        <w:rPr>
          <w:sz w:val="16"/>
          <w:szCs w:val="16"/>
        </w:rPr>
        <w:tab/>
        <w:t>Международная Ассоциация Спортивного Танца</w:t>
      </w:r>
      <w:r w:rsidRPr="00902161">
        <w:rPr>
          <w:sz w:val="16"/>
          <w:szCs w:val="16"/>
        </w:rPr>
        <w:br/>
        <w:t>Танцевальный центр «</w:t>
      </w:r>
      <w:proofErr w:type="spellStart"/>
      <w:r w:rsidRPr="00902161">
        <w:rPr>
          <w:sz w:val="16"/>
          <w:szCs w:val="16"/>
        </w:rPr>
        <w:t>Марич</w:t>
      </w:r>
      <w:proofErr w:type="spellEnd"/>
      <w:r w:rsidRPr="00902161">
        <w:rPr>
          <w:sz w:val="16"/>
          <w:szCs w:val="16"/>
        </w:rPr>
        <w:t xml:space="preserve">» </w:t>
      </w:r>
      <w:r w:rsidRPr="00902161">
        <w:rPr>
          <w:sz w:val="16"/>
          <w:szCs w:val="16"/>
        </w:rPr>
        <w:tab/>
        <w:t xml:space="preserve">Святослав Тарасович </w:t>
      </w:r>
      <w:proofErr w:type="spellStart"/>
      <w:r w:rsidRPr="00902161">
        <w:rPr>
          <w:sz w:val="16"/>
          <w:szCs w:val="16"/>
        </w:rPr>
        <w:t>Влох</w:t>
      </w:r>
      <w:proofErr w:type="spellEnd"/>
      <w:r w:rsidRPr="00902161">
        <w:rPr>
          <w:sz w:val="16"/>
          <w:szCs w:val="16"/>
        </w:rPr>
        <w:t>, Президент МАСТ</w:t>
      </w:r>
    </w:p>
    <w:p w:rsidR="001B2334" w:rsidRPr="00902161" w:rsidRDefault="001B2334" w:rsidP="00B9021F">
      <w:pPr>
        <w:ind w:left="-993" w:right="-426"/>
        <w:rPr>
          <w:sz w:val="16"/>
          <w:szCs w:val="16"/>
        </w:rPr>
      </w:pPr>
      <w:proofErr w:type="spellStart"/>
      <w:r w:rsidRPr="00902161">
        <w:rPr>
          <w:sz w:val="16"/>
          <w:szCs w:val="16"/>
        </w:rPr>
        <w:t>Воронцовский</w:t>
      </w:r>
      <w:proofErr w:type="spellEnd"/>
      <w:r w:rsidRPr="00902161">
        <w:rPr>
          <w:sz w:val="16"/>
          <w:szCs w:val="16"/>
        </w:rPr>
        <w:t xml:space="preserve"> пер., 4 кв. 5</w:t>
      </w:r>
      <w:r w:rsidRPr="00902161">
        <w:rPr>
          <w:sz w:val="16"/>
          <w:szCs w:val="16"/>
        </w:rPr>
        <w:tab/>
      </w:r>
      <w:r w:rsidRPr="00902161">
        <w:rPr>
          <w:sz w:val="16"/>
          <w:szCs w:val="16"/>
        </w:rPr>
        <w:tab/>
      </w:r>
      <w:r w:rsidRPr="00902161">
        <w:rPr>
          <w:sz w:val="16"/>
          <w:szCs w:val="16"/>
        </w:rPr>
        <w:tab/>
      </w:r>
      <w:r w:rsidRPr="00902161">
        <w:rPr>
          <w:sz w:val="16"/>
          <w:szCs w:val="16"/>
        </w:rPr>
        <w:tab/>
      </w:r>
      <w:r w:rsidRPr="0090216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="00B9021F">
        <w:rPr>
          <w:sz w:val="16"/>
          <w:szCs w:val="16"/>
        </w:rPr>
        <w:t xml:space="preserve">               </w:t>
      </w:r>
      <w:r w:rsidRPr="00902161">
        <w:rPr>
          <w:sz w:val="16"/>
          <w:szCs w:val="16"/>
        </w:rPr>
        <w:t xml:space="preserve">ул. </w:t>
      </w:r>
      <w:proofErr w:type="spellStart"/>
      <w:r w:rsidRPr="00902161">
        <w:rPr>
          <w:sz w:val="16"/>
          <w:szCs w:val="16"/>
        </w:rPr>
        <w:t>Саксаганского</w:t>
      </w:r>
      <w:proofErr w:type="spellEnd"/>
      <w:r w:rsidRPr="00902161">
        <w:rPr>
          <w:sz w:val="16"/>
          <w:szCs w:val="16"/>
        </w:rPr>
        <w:t>, 7/13, Киев, Украина 01033</w:t>
      </w:r>
    </w:p>
    <w:p w:rsidR="001B2334" w:rsidRPr="001B2334" w:rsidRDefault="001B2334" w:rsidP="00B9021F">
      <w:pPr>
        <w:tabs>
          <w:tab w:val="center" w:pos="5309"/>
        </w:tabs>
        <w:ind w:left="-993" w:right="-426"/>
        <w:rPr>
          <w:sz w:val="16"/>
          <w:szCs w:val="16"/>
          <w:lang w:val="en-US"/>
        </w:rPr>
      </w:pPr>
      <w:r w:rsidRPr="00902161">
        <w:rPr>
          <w:sz w:val="16"/>
          <w:szCs w:val="16"/>
        </w:rPr>
        <w:t xml:space="preserve">тел./факс: +38 048 715-50-75; </w:t>
      </w:r>
      <w:r>
        <w:rPr>
          <w:sz w:val="16"/>
          <w:szCs w:val="16"/>
        </w:rPr>
        <w:tab/>
        <w:t xml:space="preserve">                                                              </w:t>
      </w:r>
      <w:r w:rsidR="00B9021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902161">
        <w:rPr>
          <w:sz w:val="16"/>
          <w:szCs w:val="16"/>
        </w:rPr>
        <w:t>тел./факс: +38 044 289-02-51</w:t>
      </w:r>
      <w:r w:rsidRPr="00902161">
        <w:rPr>
          <w:sz w:val="16"/>
          <w:szCs w:val="16"/>
        </w:rPr>
        <w:br/>
        <w:t>+ 38</w:t>
      </w:r>
      <w:r>
        <w:rPr>
          <w:sz w:val="16"/>
          <w:szCs w:val="16"/>
        </w:rPr>
        <w:t> 048 715-54-52</w:t>
      </w:r>
      <w:r>
        <w:rPr>
          <w:sz w:val="16"/>
          <w:szCs w:val="16"/>
        </w:rPr>
        <w:tab/>
        <w:t xml:space="preserve">                                                              </w:t>
      </w:r>
      <w:r w:rsidR="00B9021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spellStart"/>
      <w:r w:rsidRPr="00902161">
        <w:rPr>
          <w:sz w:val="16"/>
          <w:szCs w:val="16"/>
        </w:rPr>
        <w:t>моб</w:t>
      </w:r>
      <w:proofErr w:type="spellEnd"/>
      <w:r w:rsidRPr="00902161">
        <w:rPr>
          <w:sz w:val="16"/>
          <w:szCs w:val="16"/>
        </w:rPr>
        <w:t xml:space="preserve">.          </w:t>
      </w:r>
      <w:r w:rsidRPr="001B2334">
        <w:rPr>
          <w:sz w:val="16"/>
          <w:szCs w:val="16"/>
          <w:lang w:val="en-US"/>
        </w:rPr>
        <w:t>+38 067 442-75-34</w:t>
      </w:r>
    </w:p>
    <w:p w:rsidR="001B2334" w:rsidRPr="00532A70" w:rsidRDefault="001B2334" w:rsidP="00B9021F">
      <w:pPr>
        <w:ind w:left="-993" w:right="-426"/>
        <w:rPr>
          <w:sz w:val="16"/>
          <w:szCs w:val="16"/>
          <w:lang w:val="en-US"/>
        </w:rPr>
      </w:pPr>
      <w:r w:rsidRPr="00902161">
        <w:rPr>
          <w:sz w:val="16"/>
          <w:szCs w:val="16"/>
        </w:rPr>
        <w:t>Сайт</w:t>
      </w:r>
      <w:r w:rsidRPr="00532A70">
        <w:rPr>
          <w:sz w:val="16"/>
          <w:szCs w:val="16"/>
          <w:lang w:val="en-US"/>
        </w:rPr>
        <w:t xml:space="preserve">: </w:t>
      </w:r>
      <w:hyperlink r:id="rId11" w:history="1">
        <w:r w:rsidRPr="00902161">
          <w:rPr>
            <w:rStyle w:val="a5"/>
            <w:sz w:val="16"/>
            <w:szCs w:val="16"/>
            <w:lang w:val="en-US"/>
          </w:rPr>
          <w:t>www</w:t>
        </w:r>
        <w:r w:rsidRPr="00532A70">
          <w:rPr>
            <w:rStyle w:val="a5"/>
            <w:sz w:val="16"/>
            <w:szCs w:val="16"/>
            <w:lang w:val="en-US"/>
          </w:rPr>
          <w:t>.</w:t>
        </w:r>
        <w:r w:rsidRPr="00902161">
          <w:rPr>
            <w:rStyle w:val="a5"/>
            <w:sz w:val="16"/>
            <w:szCs w:val="16"/>
            <w:lang w:val="en-US"/>
          </w:rPr>
          <w:t>marich</w:t>
        </w:r>
        <w:r w:rsidRPr="00532A70">
          <w:rPr>
            <w:rStyle w:val="a5"/>
            <w:sz w:val="16"/>
            <w:szCs w:val="16"/>
            <w:lang w:val="en-US"/>
          </w:rPr>
          <w:t>.</w:t>
        </w:r>
        <w:r w:rsidRPr="00902161">
          <w:rPr>
            <w:rStyle w:val="a5"/>
            <w:sz w:val="16"/>
            <w:szCs w:val="16"/>
            <w:lang w:val="en-US"/>
          </w:rPr>
          <w:t>od</w:t>
        </w:r>
        <w:r w:rsidRPr="00532A70">
          <w:rPr>
            <w:rStyle w:val="a5"/>
            <w:sz w:val="16"/>
            <w:szCs w:val="16"/>
            <w:lang w:val="en-US"/>
          </w:rPr>
          <w:t>.</w:t>
        </w:r>
        <w:r w:rsidRPr="00902161">
          <w:rPr>
            <w:rStyle w:val="a5"/>
            <w:sz w:val="16"/>
            <w:szCs w:val="16"/>
            <w:lang w:val="en-US"/>
          </w:rPr>
          <w:t>ua</w:t>
        </w:r>
      </w:hyperlink>
      <w:r w:rsidRPr="00532A70">
        <w:rPr>
          <w:sz w:val="16"/>
          <w:szCs w:val="16"/>
          <w:lang w:val="en-US"/>
        </w:rPr>
        <w:t xml:space="preserve"> </w:t>
      </w:r>
      <w:r w:rsidRPr="00532A70">
        <w:rPr>
          <w:sz w:val="16"/>
          <w:szCs w:val="16"/>
          <w:lang w:val="en-US"/>
        </w:rPr>
        <w:tab/>
      </w:r>
      <w:r w:rsidRPr="00532A70">
        <w:rPr>
          <w:sz w:val="16"/>
          <w:szCs w:val="16"/>
          <w:lang w:val="en-US"/>
        </w:rPr>
        <w:tab/>
      </w:r>
      <w:r w:rsidRPr="00532A70">
        <w:rPr>
          <w:sz w:val="16"/>
          <w:szCs w:val="16"/>
          <w:lang w:val="en-US"/>
        </w:rPr>
        <w:tab/>
      </w:r>
      <w:r w:rsidRPr="00532A70">
        <w:rPr>
          <w:sz w:val="16"/>
          <w:szCs w:val="16"/>
          <w:lang w:val="en-US"/>
        </w:rPr>
        <w:tab/>
      </w:r>
      <w:r w:rsidRPr="00532A70">
        <w:rPr>
          <w:sz w:val="16"/>
          <w:szCs w:val="16"/>
          <w:lang w:val="en-US"/>
        </w:rPr>
        <w:tab/>
        <w:t xml:space="preserve">                                                   </w:t>
      </w:r>
      <w:r w:rsidR="00B9021F" w:rsidRPr="00532A70">
        <w:rPr>
          <w:sz w:val="16"/>
          <w:szCs w:val="16"/>
          <w:lang w:val="en-US"/>
        </w:rPr>
        <w:t xml:space="preserve"> </w:t>
      </w:r>
      <w:r w:rsidRPr="00902161">
        <w:rPr>
          <w:sz w:val="16"/>
          <w:szCs w:val="16"/>
        </w:rPr>
        <w:t>Сайт</w:t>
      </w:r>
      <w:r w:rsidRPr="00532A70">
        <w:rPr>
          <w:sz w:val="16"/>
          <w:szCs w:val="16"/>
          <w:lang w:val="en-US"/>
        </w:rPr>
        <w:t xml:space="preserve">: </w:t>
      </w:r>
      <w:hyperlink r:id="rId12" w:history="1">
        <w:r w:rsidRPr="001B2334">
          <w:rPr>
            <w:rStyle w:val="a5"/>
            <w:sz w:val="16"/>
            <w:szCs w:val="16"/>
            <w:lang w:val="en-US"/>
          </w:rPr>
          <w:t>www</w:t>
        </w:r>
        <w:r w:rsidRPr="00532A70">
          <w:rPr>
            <w:rStyle w:val="a5"/>
            <w:sz w:val="16"/>
            <w:szCs w:val="16"/>
            <w:lang w:val="en-US"/>
          </w:rPr>
          <w:t>.</w:t>
        </w:r>
        <w:r w:rsidRPr="001B2334">
          <w:rPr>
            <w:rStyle w:val="a5"/>
            <w:sz w:val="16"/>
            <w:szCs w:val="16"/>
            <w:lang w:val="en-US"/>
          </w:rPr>
          <w:t>idsa</w:t>
        </w:r>
        <w:r w:rsidRPr="00532A70">
          <w:rPr>
            <w:rStyle w:val="a5"/>
            <w:sz w:val="16"/>
            <w:szCs w:val="16"/>
            <w:lang w:val="en-US"/>
          </w:rPr>
          <w:t>.</w:t>
        </w:r>
        <w:r w:rsidRPr="001B2334">
          <w:rPr>
            <w:rStyle w:val="a5"/>
            <w:sz w:val="16"/>
            <w:szCs w:val="16"/>
            <w:lang w:val="en-US"/>
          </w:rPr>
          <w:t>com</w:t>
        </w:r>
      </w:hyperlink>
      <w:r w:rsidRPr="00532A70">
        <w:rPr>
          <w:sz w:val="16"/>
          <w:szCs w:val="16"/>
          <w:lang w:val="en-US"/>
        </w:rPr>
        <w:t xml:space="preserve"> </w:t>
      </w:r>
    </w:p>
    <w:p w:rsidR="001B2334" w:rsidRPr="00B9021F" w:rsidRDefault="001B2334" w:rsidP="00B9021F">
      <w:pPr>
        <w:tabs>
          <w:tab w:val="center" w:pos="5309"/>
        </w:tabs>
        <w:ind w:left="-993" w:right="-426"/>
        <w:rPr>
          <w:color w:val="0070C0"/>
          <w:sz w:val="16"/>
          <w:szCs w:val="16"/>
          <w:u w:val="single"/>
          <w:lang w:val="en-US"/>
        </w:rPr>
      </w:pPr>
      <w:r w:rsidRPr="00902161">
        <w:rPr>
          <w:sz w:val="16"/>
          <w:szCs w:val="16"/>
          <w:lang w:val="en-US"/>
        </w:rPr>
        <w:t xml:space="preserve">E-mail: </w:t>
      </w:r>
      <w:hyperlink r:id="rId13" w:history="1">
        <w:r w:rsidRPr="00902161">
          <w:rPr>
            <w:rStyle w:val="a5"/>
            <w:sz w:val="16"/>
            <w:szCs w:val="16"/>
            <w:lang w:val="en-US"/>
          </w:rPr>
          <w:t>center_marich@ukr.net</w:t>
        </w:r>
      </w:hyperlink>
      <w:r w:rsidRPr="00902161">
        <w:rPr>
          <w:sz w:val="16"/>
          <w:szCs w:val="16"/>
          <w:lang w:val="en-US"/>
        </w:rPr>
        <w:t xml:space="preserve">                                           </w:t>
      </w:r>
      <w:r w:rsidRPr="001B2334">
        <w:rPr>
          <w:sz w:val="16"/>
          <w:szCs w:val="16"/>
          <w:lang w:val="en-US"/>
        </w:rPr>
        <w:t xml:space="preserve">                                              </w:t>
      </w:r>
      <w:r w:rsidR="00B9021F">
        <w:rPr>
          <w:sz w:val="16"/>
          <w:szCs w:val="16"/>
          <w:lang w:val="en-US"/>
        </w:rPr>
        <w:t xml:space="preserve">                         </w:t>
      </w:r>
      <w:r w:rsidRPr="00902161">
        <w:rPr>
          <w:sz w:val="16"/>
          <w:szCs w:val="16"/>
          <w:lang w:val="en-US"/>
        </w:rPr>
        <w:t xml:space="preserve">E-mail: </w:t>
      </w:r>
      <w:hyperlink r:id="rId14" w:history="1">
        <w:r w:rsidR="00B9021F" w:rsidRPr="00A569F2">
          <w:rPr>
            <w:rStyle w:val="a5"/>
            <w:sz w:val="16"/>
            <w:szCs w:val="16"/>
            <w:lang w:val="en-US"/>
          </w:rPr>
          <w:t>wloch@udsa.com.ua</w:t>
        </w:r>
      </w:hyperlink>
    </w:p>
    <w:p w:rsidR="00B9021F" w:rsidRPr="00B9021F" w:rsidRDefault="00B9021F" w:rsidP="001B2334">
      <w:pPr>
        <w:tabs>
          <w:tab w:val="center" w:pos="5309"/>
        </w:tabs>
        <w:ind w:left="-1276"/>
        <w:rPr>
          <w:sz w:val="16"/>
          <w:szCs w:val="16"/>
          <w:lang w:val="en-US"/>
        </w:rPr>
      </w:pPr>
    </w:p>
    <w:sectPr w:rsidR="00B9021F" w:rsidRPr="00B9021F" w:rsidSect="001B233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CA8"/>
    <w:rsid w:val="001852B5"/>
    <w:rsid w:val="001A116D"/>
    <w:rsid w:val="001B2334"/>
    <w:rsid w:val="00321A77"/>
    <w:rsid w:val="003E76E4"/>
    <w:rsid w:val="00444559"/>
    <w:rsid w:val="00532A70"/>
    <w:rsid w:val="00947CA8"/>
    <w:rsid w:val="00AB1872"/>
    <w:rsid w:val="00B2345E"/>
    <w:rsid w:val="00B40300"/>
    <w:rsid w:val="00B75432"/>
    <w:rsid w:val="00B9021F"/>
    <w:rsid w:val="00CC5FE9"/>
    <w:rsid w:val="00D3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3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B2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7C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7CA8"/>
    <w:pPr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CA8"/>
    <w:pPr>
      <w:jc w:val="center"/>
    </w:pPr>
    <w:rPr>
      <w:b/>
      <w:sz w:val="20"/>
      <w:szCs w:val="20"/>
      <w:lang w:val="en-GB"/>
    </w:rPr>
  </w:style>
  <w:style w:type="character" w:customStyle="1" w:styleId="a4">
    <w:name w:val="Название Знак"/>
    <w:basedOn w:val="a0"/>
    <w:link w:val="a3"/>
    <w:rsid w:val="00947CA8"/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947C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7CA8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B23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B23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rsid w:val="001B2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center_marich@ukr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dsa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arich.od.ua" TargetMode="External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hyperlink" Target="http://www.odessaopencup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wloch@udsa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1126</Words>
  <Characters>4507</Characters>
  <Application>Microsoft Office Word</Application>
  <DocSecurity>0</DocSecurity>
  <Lines>1126</Lines>
  <Paragraphs>1126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2012-06-22T09:54:00Z</dcterms:created>
  <dcterms:modified xsi:type="dcterms:W3CDTF">2012-06-22T11:53:00Z</dcterms:modified>
</cp:coreProperties>
</file>